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436"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6"/>
        <w:gridCol w:w="3510"/>
        <w:gridCol w:w="2552"/>
        <w:gridCol w:w="2308"/>
      </w:tblGrid>
      <w:tr w:rsidR="002E6C3B" w:rsidRPr="00F1247E" w:rsidTr="00967F82">
        <w:trPr>
          <w:trHeight w:val="355"/>
        </w:trPr>
        <w:tc>
          <w:tcPr>
            <w:tcW w:w="2066" w:type="dxa"/>
          </w:tcPr>
          <w:p w:rsidR="00E654C1" w:rsidRPr="00F1247E" w:rsidRDefault="002E6C3B" w:rsidP="00093A55">
            <w:pPr>
              <w:jc w:val="both"/>
              <w:rPr>
                <w:rFonts w:asciiTheme="minorHAnsi" w:hAnsiTheme="minorHAnsi" w:cstheme="minorHAnsi"/>
                <w:b/>
                <w:sz w:val="20"/>
                <w:szCs w:val="20"/>
              </w:rPr>
            </w:pPr>
            <w:r>
              <w:rPr>
                <w:rFonts w:asciiTheme="minorHAnsi" w:hAnsiTheme="minorHAnsi" w:cstheme="minorHAnsi"/>
                <w:b/>
                <w:sz w:val="20"/>
                <w:szCs w:val="20"/>
              </w:rPr>
              <w:t>Ve</w:t>
            </w:r>
            <w:r w:rsidR="00E654C1" w:rsidRPr="00F1247E">
              <w:rPr>
                <w:rFonts w:asciiTheme="minorHAnsi" w:hAnsiTheme="minorHAnsi" w:cstheme="minorHAnsi"/>
                <w:b/>
                <w:sz w:val="20"/>
                <w:szCs w:val="20"/>
              </w:rPr>
              <w:t>nue</w:t>
            </w:r>
          </w:p>
        </w:tc>
        <w:tc>
          <w:tcPr>
            <w:tcW w:w="3510"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1474DC">
              <w:rPr>
                <w:rFonts w:asciiTheme="minorHAnsi" w:hAnsiTheme="minorHAnsi" w:cstheme="minorHAnsi"/>
                <w:sz w:val="20"/>
                <w:szCs w:val="20"/>
              </w:rPr>
              <w:t xml:space="preserve">Necsa Visitor Centre &amp; </w:t>
            </w:r>
            <w:r w:rsidR="00DA20CC" w:rsidRPr="00F1247E">
              <w:rPr>
                <w:rFonts w:asciiTheme="minorHAnsi" w:hAnsiTheme="minorHAnsi" w:cstheme="minorHAnsi"/>
                <w:sz w:val="20"/>
                <w:szCs w:val="20"/>
              </w:rPr>
              <w:t>MS Te</w:t>
            </w:r>
            <w:r w:rsidR="00F22B99" w:rsidRPr="00F1247E">
              <w:rPr>
                <w:rFonts w:asciiTheme="minorHAnsi" w:hAnsiTheme="minorHAnsi" w:cstheme="minorHAnsi"/>
                <w:sz w:val="20"/>
                <w:szCs w:val="20"/>
              </w:rPr>
              <w:t>ams</w:t>
            </w:r>
          </w:p>
        </w:tc>
        <w:tc>
          <w:tcPr>
            <w:tcW w:w="2552"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Time</w:t>
            </w:r>
          </w:p>
        </w:tc>
        <w:tc>
          <w:tcPr>
            <w:tcW w:w="2308" w:type="dxa"/>
          </w:tcPr>
          <w:p w:rsidR="00E654C1" w:rsidRPr="00F1247E" w:rsidRDefault="00E654C1" w:rsidP="00AC23B6">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0B4D0D">
              <w:rPr>
                <w:rFonts w:asciiTheme="minorHAnsi" w:hAnsiTheme="minorHAnsi" w:cstheme="minorHAnsi"/>
                <w:sz w:val="20"/>
                <w:szCs w:val="20"/>
              </w:rPr>
              <w:t>1</w:t>
            </w:r>
            <w:r w:rsidR="00AC40F4">
              <w:rPr>
                <w:rFonts w:asciiTheme="minorHAnsi" w:hAnsiTheme="minorHAnsi" w:cstheme="minorHAnsi"/>
                <w:sz w:val="20"/>
                <w:szCs w:val="20"/>
              </w:rPr>
              <w:t>0</w:t>
            </w:r>
            <w:r w:rsidRPr="00F1247E">
              <w:rPr>
                <w:rFonts w:asciiTheme="minorHAnsi" w:hAnsiTheme="minorHAnsi" w:cstheme="minorHAnsi"/>
                <w:sz w:val="20"/>
                <w:szCs w:val="20"/>
              </w:rPr>
              <w:t>:00 to</w:t>
            </w:r>
            <w:r w:rsidR="00AC23B6">
              <w:rPr>
                <w:rFonts w:asciiTheme="minorHAnsi" w:hAnsiTheme="minorHAnsi" w:cstheme="minorHAnsi"/>
                <w:sz w:val="20"/>
                <w:szCs w:val="20"/>
              </w:rPr>
              <w:t xml:space="preserve"> 11:45</w:t>
            </w:r>
          </w:p>
        </w:tc>
      </w:tr>
      <w:tr w:rsidR="002E6C3B" w:rsidRPr="00F1247E" w:rsidTr="00967F82">
        <w:trPr>
          <w:trHeight w:val="416"/>
        </w:trPr>
        <w:tc>
          <w:tcPr>
            <w:tcW w:w="2066" w:type="dxa"/>
          </w:tcPr>
          <w:p w:rsidR="00E654C1" w:rsidRPr="00F1247E" w:rsidRDefault="00E654C1" w:rsidP="00093A55">
            <w:pPr>
              <w:jc w:val="both"/>
              <w:rPr>
                <w:rFonts w:asciiTheme="minorHAnsi" w:hAnsiTheme="minorHAnsi" w:cstheme="minorHAnsi"/>
                <w:b/>
                <w:sz w:val="20"/>
                <w:szCs w:val="20"/>
              </w:rPr>
            </w:pPr>
            <w:r w:rsidRPr="00F1247E">
              <w:rPr>
                <w:rFonts w:asciiTheme="minorHAnsi" w:hAnsiTheme="minorHAnsi" w:cstheme="minorHAnsi"/>
                <w:b/>
                <w:sz w:val="20"/>
                <w:szCs w:val="20"/>
              </w:rPr>
              <w:t>Chairperson</w:t>
            </w:r>
          </w:p>
        </w:tc>
        <w:tc>
          <w:tcPr>
            <w:tcW w:w="3510" w:type="dxa"/>
          </w:tcPr>
          <w:p w:rsidR="00E654C1" w:rsidRPr="00F1247E" w:rsidRDefault="00E654C1" w:rsidP="00C76AD5">
            <w:pPr>
              <w:jc w:val="both"/>
              <w:rPr>
                <w:rFonts w:asciiTheme="minorHAnsi" w:hAnsiTheme="minorHAnsi" w:cstheme="minorHAnsi"/>
                <w:sz w:val="20"/>
                <w:szCs w:val="20"/>
              </w:rPr>
            </w:pPr>
            <w:r w:rsidRPr="00F1247E">
              <w:rPr>
                <w:rFonts w:asciiTheme="minorHAnsi" w:hAnsiTheme="minorHAnsi" w:cstheme="minorHAnsi"/>
                <w:sz w:val="20"/>
                <w:szCs w:val="20"/>
              </w:rPr>
              <w:t>:</w:t>
            </w:r>
            <w:r w:rsidR="00C76AD5">
              <w:rPr>
                <w:rFonts w:asciiTheme="minorHAnsi" w:hAnsiTheme="minorHAnsi" w:cstheme="minorHAnsi"/>
                <w:sz w:val="20"/>
                <w:szCs w:val="20"/>
              </w:rPr>
              <w:t xml:space="preserve"> Mr Mareme Mathosa</w:t>
            </w:r>
          </w:p>
        </w:tc>
        <w:tc>
          <w:tcPr>
            <w:tcW w:w="2552"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b/>
                <w:sz w:val="20"/>
                <w:szCs w:val="20"/>
              </w:rPr>
              <w:t>Deputy Chairperson</w:t>
            </w:r>
          </w:p>
        </w:tc>
        <w:tc>
          <w:tcPr>
            <w:tcW w:w="2308" w:type="dxa"/>
          </w:tcPr>
          <w:p w:rsidR="00E654C1" w:rsidRPr="00F1247E" w:rsidRDefault="00E654C1" w:rsidP="00093A55">
            <w:pPr>
              <w:jc w:val="both"/>
              <w:rPr>
                <w:rFonts w:asciiTheme="minorHAnsi" w:hAnsiTheme="minorHAnsi" w:cstheme="minorHAnsi"/>
                <w:sz w:val="20"/>
                <w:szCs w:val="20"/>
              </w:rPr>
            </w:pPr>
            <w:r w:rsidRPr="00F1247E">
              <w:rPr>
                <w:rFonts w:asciiTheme="minorHAnsi" w:hAnsiTheme="minorHAnsi" w:cstheme="minorHAnsi"/>
                <w:sz w:val="20"/>
                <w:szCs w:val="20"/>
              </w:rPr>
              <w:t xml:space="preserve">: </w:t>
            </w:r>
            <w:r w:rsidR="00F22B99" w:rsidRPr="00F1247E">
              <w:rPr>
                <w:rFonts w:asciiTheme="minorHAnsi" w:hAnsiTheme="minorHAnsi" w:cstheme="minorHAnsi"/>
                <w:sz w:val="20"/>
                <w:szCs w:val="20"/>
              </w:rPr>
              <w:t>Mr Joel Mphahla</w:t>
            </w:r>
          </w:p>
        </w:tc>
      </w:tr>
    </w:tbl>
    <w:p w:rsidR="00014A5A" w:rsidRDefault="00780629" w:rsidP="00967F82">
      <w:pPr>
        <w:ind w:hanging="90"/>
        <w:jc w:val="both"/>
        <w:rPr>
          <w:rFonts w:asciiTheme="minorHAnsi" w:hAnsiTheme="minorHAnsi" w:cstheme="minorHAnsi"/>
          <w:sz w:val="20"/>
          <w:szCs w:val="20"/>
          <w:lang w:val="en-ZA"/>
        </w:rPr>
      </w:pPr>
      <w:r w:rsidRPr="00F1247E">
        <w:rPr>
          <w:rFonts w:asciiTheme="minorHAnsi" w:hAnsiTheme="minorHAnsi" w:cstheme="minorHAnsi"/>
          <w:b/>
          <w:sz w:val="20"/>
          <w:szCs w:val="20"/>
          <w:highlight w:val="yellow"/>
          <w:lang w:val="en-ZA"/>
        </w:rPr>
        <w:t xml:space="preserve">REGISTRATION  </w:t>
      </w:r>
      <w:r w:rsidR="003E01ED"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P</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w:t>
      </w:r>
      <w:r w:rsidR="007A79EA" w:rsidRPr="00F1247E">
        <w:rPr>
          <w:rFonts w:asciiTheme="minorHAnsi" w:hAnsiTheme="minorHAnsi" w:cstheme="minorHAnsi"/>
          <w:sz w:val="20"/>
          <w:szCs w:val="20"/>
          <w:highlight w:val="yellow"/>
          <w:lang w:val="en-ZA"/>
        </w:rPr>
        <w:t xml:space="preserve"> </w:t>
      </w:r>
      <w:r w:rsidR="003E01ED" w:rsidRPr="00F1247E">
        <w:rPr>
          <w:rFonts w:asciiTheme="minorHAnsi" w:hAnsiTheme="minorHAnsi" w:cstheme="minorHAnsi"/>
          <w:sz w:val="20"/>
          <w:szCs w:val="20"/>
          <w:highlight w:val="yellow"/>
          <w:lang w:val="en-ZA"/>
        </w:rPr>
        <w:t>PRESENT</w:t>
      </w:r>
      <w:r w:rsidR="00A01E4A">
        <w:rPr>
          <w:rFonts w:asciiTheme="minorHAnsi" w:hAnsiTheme="minorHAnsi" w:cstheme="minorHAnsi"/>
          <w:sz w:val="20"/>
          <w:szCs w:val="20"/>
          <w:highlight w:val="yellow"/>
          <w:lang w:val="en-ZA"/>
        </w:rPr>
        <w:t xml:space="preserve"> ATTENDING PHYSICALLY /</w:t>
      </w:r>
      <w:r w:rsidR="001575A3" w:rsidRPr="00F1247E">
        <w:rPr>
          <w:rFonts w:asciiTheme="minorHAnsi" w:hAnsiTheme="minorHAnsi" w:cstheme="minorHAnsi"/>
          <w:sz w:val="20"/>
          <w:szCs w:val="20"/>
          <w:highlight w:val="yellow"/>
          <w:lang w:val="en-ZA"/>
        </w:rPr>
        <w:t xml:space="preserve"> </w:t>
      </w:r>
      <w:r w:rsidR="00A01E4A">
        <w:rPr>
          <w:rFonts w:asciiTheme="minorHAnsi" w:hAnsiTheme="minorHAnsi" w:cstheme="minorHAnsi"/>
          <w:sz w:val="20"/>
          <w:szCs w:val="20"/>
          <w:highlight w:val="yellow"/>
          <w:lang w:val="en-ZA"/>
        </w:rPr>
        <w:t>V</w:t>
      </w:r>
      <w:r w:rsidR="00A01E4A" w:rsidRPr="00F1247E">
        <w:rPr>
          <w:rFonts w:asciiTheme="minorHAnsi" w:hAnsiTheme="minorHAnsi" w:cstheme="minorHAnsi"/>
          <w:sz w:val="20"/>
          <w:szCs w:val="20"/>
          <w:highlight w:val="yellow"/>
          <w:lang w:val="en-ZA"/>
        </w:rPr>
        <w:t xml:space="preserve"> = PRESENT</w:t>
      </w:r>
      <w:r w:rsidR="00A01E4A">
        <w:rPr>
          <w:rFonts w:asciiTheme="minorHAnsi" w:hAnsiTheme="minorHAnsi" w:cstheme="minorHAnsi"/>
          <w:sz w:val="20"/>
          <w:szCs w:val="20"/>
          <w:highlight w:val="yellow"/>
          <w:lang w:val="en-ZA"/>
        </w:rPr>
        <w:t xml:space="preserve"> ATTENDING VIRTUALLY / </w:t>
      </w:r>
      <w:r w:rsidR="001575A3" w:rsidRPr="00F1247E">
        <w:rPr>
          <w:rFonts w:asciiTheme="minorHAnsi" w:hAnsiTheme="minorHAnsi" w:cstheme="minorHAnsi"/>
          <w:sz w:val="20"/>
          <w:szCs w:val="20"/>
          <w:highlight w:val="yellow"/>
          <w:lang w:val="en-ZA"/>
        </w:rPr>
        <w:t>A = A</w:t>
      </w:r>
      <w:r w:rsidR="00A01E4A">
        <w:rPr>
          <w:rFonts w:asciiTheme="minorHAnsi" w:hAnsiTheme="minorHAnsi" w:cstheme="minorHAnsi"/>
          <w:sz w:val="20"/>
          <w:szCs w:val="20"/>
          <w:highlight w:val="yellow"/>
          <w:lang w:val="en-ZA"/>
        </w:rPr>
        <w:t>POLOGY</w:t>
      </w:r>
      <w:r w:rsidR="003E01ED" w:rsidRPr="00F1247E">
        <w:rPr>
          <w:rFonts w:asciiTheme="minorHAnsi" w:hAnsiTheme="minorHAnsi" w:cstheme="minorHAnsi"/>
          <w:sz w:val="20"/>
          <w:szCs w:val="20"/>
          <w:highlight w:val="yellow"/>
          <w:lang w:val="en-ZA"/>
        </w:rPr>
        <w:t>)</w:t>
      </w:r>
    </w:p>
    <w:tbl>
      <w:tblPr>
        <w:tblStyle w:val="TableGrid"/>
        <w:tblW w:w="10348" w:type="dxa"/>
        <w:tblInd w:w="-147" w:type="dxa"/>
        <w:tblLook w:val="04A0" w:firstRow="1" w:lastRow="0" w:firstColumn="1" w:lastColumn="0" w:noHBand="0" w:noVBand="1"/>
      </w:tblPr>
      <w:tblGrid>
        <w:gridCol w:w="2802"/>
        <w:gridCol w:w="2329"/>
        <w:gridCol w:w="1335"/>
        <w:gridCol w:w="1335"/>
        <w:gridCol w:w="1274"/>
        <w:gridCol w:w="1273"/>
      </w:tblGrid>
      <w:tr w:rsidR="001E0ED7" w:rsidRPr="00F1247E" w:rsidTr="00C02813">
        <w:tc>
          <w:tcPr>
            <w:tcW w:w="2802" w:type="dxa"/>
            <w:vMerge w:val="restart"/>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NAME AND SURNAME</w:t>
            </w:r>
          </w:p>
        </w:tc>
        <w:tc>
          <w:tcPr>
            <w:tcW w:w="2329" w:type="dxa"/>
            <w:vMerge w:val="restart"/>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ORGANISATION</w:t>
            </w:r>
          </w:p>
        </w:tc>
        <w:tc>
          <w:tcPr>
            <w:tcW w:w="5217" w:type="dxa"/>
            <w:gridSpan w:val="4"/>
            <w:shd w:val="clear" w:color="auto" w:fill="D9D9D9" w:themeFill="background1" w:themeFillShade="D9"/>
          </w:tcPr>
          <w:p w:rsidR="001E0ED7" w:rsidRPr="00F1247E" w:rsidRDefault="001E0ED7" w:rsidP="00345444">
            <w:pPr>
              <w:jc w:val="center"/>
              <w:rPr>
                <w:rFonts w:asciiTheme="minorHAnsi" w:hAnsiTheme="minorHAnsi" w:cstheme="minorHAnsi"/>
                <w:b/>
                <w:sz w:val="20"/>
                <w:szCs w:val="20"/>
                <w:lang w:val="en-ZA"/>
              </w:rPr>
            </w:pPr>
            <w:r w:rsidRPr="00F1247E">
              <w:rPr>
                <w:rFonts w:asciiTheme="minorHAnsi" w:hAnsiTheme="minorHAnsi" w:cstheme="minorHAnsi"/>
                <w:b/>
                <w:sz w:val="20"/>
                <w:szCs w:val="20"/>
                <w:lang w:val="en-ZA"/>
              </w:rPr>
              <w:t>DATE – 202</w:t>
            </w:r>
            <w:r w:rsidR="00345444">
              <w:rPr>
                <w:rFonts w:asciiTheme="minorHAnsi" w:hAnsiTheme="minorHAnsi" w:cstheme="minorHAnsi"/>
                <w:b/>
                <w:sz w:val="20"/>
                <w:szCs w:val="20"/>
                <w:lang w:val="en-ZA"/>
              </w:rPr>
              <w:t>4</w:t>
            </w:r>
            <w:r>
              <w:rPr>
                <w:rFonts w:asciiTheme="minorHAnsi" w:hAnsiTheme="minorHAnsi" w:cstheme="minorHAnsi"/>
                <w:b/>
                <w:sz w:val="20"/>
                <w:szCs w:val="20"/>
                <w:lang w:val="en-ZA"/>
              </w:rPr>
              <w:t>/2</w:t>
            </w:r>
            <w:r w:rsidR="00345444">
              <w:rPr>
                <w:rFonts w:asciiTheme="minorHAnsi" w:hAnsiTheme="minorHAnsi" w:cstheme="minorHAnsi"/>
                <w:b/>
                <w:sz w:val="20"/>
                <w:szCs w:val="20"/>
                <w:lang w:val="en-ZA"/>
              </w:rPr>
              <w:t>5</w:t>
            </w:r>
          </w:p>
        </w:tc>
      </w:tr>
      <w:tr w:rsidR="001E0ED7" w:rsidRPr="00F1247E" w:rsidTr="00C02813">
        <w:tc>
          <w:tcPr>
            <w:tcW w:w="2802" w:type="dxa"/>
            <w:vMerge/>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p>
        </w:tc>
        <w:tc>
          <w:tcPr>
            <w:tcW w:w="2329" w:type="dxa"/>
            <w:vMerge/>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p>
        </w:tc>
        <w:tc>
          <w:tcPr>
            <w:tcW w:w="1335" w:type="dxa"/>
            <w:shd w:val="clear" w:color="auto" w:fill="D9D9D9" w:themeFill="background1" w:themeFillShade="D9"/>
            <w:vAlign w:val="center"/>
          </w:tcPr>
          <w:p w:rsidR="001E0ED7" w:rsidRPr="00F1247E" w:rsidRDefault="00345444"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22</w:t>
            </w:r>
            <w:r w:rsidR="001E0ED7">
              <w:rPr>
                <w:rFonts w:asciiTheme="minorHAnsi" w:hAnsiTheme="minorHAnsi" w:cstheme="minorHAnsi"/>
                <w:b/>
                <w:sz w:val="20"/>
                <w:szCs w:val="20"/>
                <w:lang w:val="en-ZA"/>
              </w:rPr>
              <w:t>/06</w:t>
            </w:r>
            <w:r w:rsidR="001E0ED7" w:rsidRPr="00F1247E">
              <w:rPr>
                <w:rFonts w:asciiTheme="minorHAnsi" w:hAnsiTheme="minorHAnsi" w:cstheme="minorHAnsi"/>
                <w:b/>
                <w:sz w:val="20"/>
                <w:szCs w:val="20"/>
                <w:lang w:val="en-ZA"/>
              </w:rPr>
              <w:t>/2</w:t>
            </w:r>
            <w:r w:rsidR="001E0ED7">
              <w:rPr>
                <w:rFonts w:asciiTheme="minorHAnsi" w:hAnsiTheme="minorHAnsi" w:cstheme="minorHAnsi"/>
                <w:b/>
                <w:sz w:val="20"/>
                <w:szCs w:val="20"/>
                <w:lang w:val="en-ZA"/>
              </w:rPr>
              <w:t>02</w:t>
            </w:r>
            <w:r>
              <w:rPr>
                <w:rFonts w:asciiTheme="minorHAnsi" w:hAnsiTheme="minorHAnsi" w:cstheme="minorHAnsi"/>
                <w:b/>
                <w:sz w:val="20"/>
                <w:szCs w:val="20"/>
                <w:lang w:val="en-ZA"/>
              </w:rPr>
              <w:t>4</w:t>
            </w:r>
          </w:p>
          <w:p w:rsidR="001E0ED7" w:rsidRPr="00F1247E" w:rsidRDefault="00C5463D"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335" w:type="dxa"/>
            <w:shd w:val="clear" w:color="auto" w:fill="D9D9D9" w:themeFill="background1" w:themeFillShade="D9"/>
            <w:vAlign w:val="center"/>
          </w:tcPr>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1</w:t>
            </w:r>
            <w:r w:rsidR="00345444">
              <w:rPr>
                <w:rFonts w:asciiTheme="minorHAnsi" w:hAnsiTheme="minorHAnsi" w:cstheme="minorHAnsi"/>
                <w:b/>
                <w:sz w:val="20"/>
                <w:szCs w:val="20"/>
                <w:lang w:val="en-ZA"/>
              </w:rPr>
              <w:t>4</w:t>
            </w:r>
            <w:r w:rsidRPr="00F1247E">
              <w:rPr>
                <w:rFonts w:asciiTheme="minorHAnsi" w:hAnsiTheme="minorHAnsi" w:cstheme="minorHAnsi"/>
                <w:b/>
                <w:sz w:val="20"/>
                <w:szCs w:val="20"/>
                <w:lang w:val="en-ZA"/>
              </w:rPr>
              <w:t>/0</w:t>
            </w:r>
            <w:r w:rsidR="00345444">
              <w:rPr>
                <w:rFonts w:asciiTheme="minorHAnsi" w:hAnsiTheme="minorHAnsi" w:cstheme="minorHAnsi"/>
                <w:b/>
                <w:sz w:val="20"/>
                <w:szCs w:val="20"/>
                <w:lang w:val="en-ZA"/>
              </w:rPr>
              <w:t>9</w:t>
            </w:r>
            <w:r w:rsidRPr="00F1247E">
              <w:rPr>
                <w:rFonts w:asciiTheme="minorHAnsi" w:hAnsiTheme="minorHAnsi" w:cstheme="minorHAnsi"/>
                <w:b/>
                <w:sz w:val="20"/>
                <w:szCs w:val="20"/>
                <w:lang w:val="en-ZA"/>
              </w:rPr>
              <w:t>/</w:t>
            </w:r>
            <w:r>
              <w:rPr>
                <w:rFonts w:asciiTheme="minorHAnsi" w:hAnsiTheme="minorHAnsi" w:cstheme="minorHAnsi"/>
                <w:b/>
                <w:sz w:val="20"/>
                <w:szCs w:val="20"/>
                <w:lang w:val="en-ZA"/>
              </w:rPr>
              <w:t>20</w:t>
            </w:r>
            <w:r w:rsidRPr="00F1247E">
              <w:rPr>
                <w:rFonts w:asciiTheme="minorHAnsi" w:hAnsiTheme="minorHAnsi" w:cstheme="minorHAnsi"/>
                <w:b/>
                <w:sz w:val="20"/>
                <w:szCs w:val="20"/>
                <w:lang w:val="en-ZA"/>
              </w:rPr>
              <w:t>2</w:t>
            </w:r>
            <w:r w:rsidR="00345444">
              <w:rPr>
                <w:rFonts w:asciiTheme="minorHAnsi" w:hAnsiTheme="minorHAnsi" w:cstheme="minorHAnsi"/>
                <w:b/>
                <w:sz w:val="20"/>
                <w:szCs w:val="20"/>
                <w:lang w:val="en-ZA"/>
              </w:rPr>
              <w:t>4</w:t>
            </w:r>
          </w:p>
          <w:p w:rsidR="001E0ED7" w:rsidRPr="00F1247E" w:rsidRDefault="00C5463D"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4" w:type="dxa"/>
            <w:shd w:val="clear" w:color="auto" w:fill="D9D9D9" w:themeFill="background1" w:themeFillShade="D9"/>
            <w:vAlign w:val="center"/>
          </w:tcPr>
          <w:p w:rsidR="001E0ED7" w:rsidRDefault="00345444"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23</w:t>
            </w:r>
            <w:r w:rsidR="001E0ED7">
              <w:rPr>
                <w:rFonts w:asciiTheme="minorHAnsi" w:hAnsiTheme="minorHAnsi" w:cstheme="minorHAnsi"/>
                <w:b/>
                <w:sz w:val="20"/>
                <w:szCs w:val="20"/>
                <w:lang w:val="en-ZA"/>
              </w:rPr>
              <w:t>/11/202</w:t>
            </w:r>
            <w:r>
              <w:rPr>
                <w:rFonts w:asciiTheme="minorHAnsi" w:hAnsiTheme="minorHAnsi" w:cstheme="minorHAnsi"/>
                <w:b/>
                <w:sz w:val="20"/>
                <w:szCs w:val="20"/>
                <w:lang w:val="en-ZA"/>
              </w:rPr>
              <w:t>4</w:t>
            </w:r>
          </w:p>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c>
          <w:tcPr>
            <w:tcW w:w="1273" w:type="dxa"/>
            <w:shd w:val="clear" w:color="auto" w:fill="D9D9D9" w:themeFill="background1" w:themeFillShade="D9"/>
          </w:tcPr>
          <w:p w:rsidR="001E0ED7" w:rsidRDefault="00345444"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29</w:t>
            </w:r>
            <w:r w:rsidR="001E0ED7">
              <w:rPr>
                <w:rFonts w:asciiTheme="minorHAnsi" w:hAnsiTheme="minorHAnsi" w:cstheme="minorHAnsi"/>
                <w:b/>
                <w:sz w:val="20"/>
                <w:szCs w:val="20"/>
                <w:lang w:val="en-ZA"/>
              </w:rPr>
              <w:t>/03/202</w:t>
            </w:r>
            <w:r>
              <w:rPr>
                <w:rFonts w:asciiTheme="minorHAnsi" w:hAnsiTheme="minorHAnsi" w:cstheme="minorHAnsi"/>
                <w:b/>
                <w:sz w:val="20"/>
                <w:szCs w:val="20"/>
                <w:lang w:val="en-ZA"/>
              </w:rPr>
              <w:t>5</w:t>
            </w:r>
          </w:p>
          <w:p w:rsidR="001E0ED7" w:rsidRPr="00F1247E" w:rsidRDefault="001E0ED7" w:rsidP="001E0ED7">
            <w:pPr>
              <w:jc w:val="both"/>
              <w:rPr>
                <w:rFonts w:asciiTheme="minorHAnsi" w:hAnsiTheme="minorHAnsi" w:cstheme="minorHAnsi"/>
                <w:b/>
                <w:sz w:val="20"/>
                <w:szCs w:val="20"/>
                <w:lang w:val="en-ZA"/>
              </w:rPr>
            </w:pPr>
            <w:r>
              <w:rPr>
                <w:rFonts w:asciiTheme="minorHAnsi" w:hAnsiTheme="minorHAnsi" w:cstheme="minorHAnsi"/>
                <w:b/>
                <w:sz w:val="20"/>
                <w:szCs w:val="20"/>
                <w:lang w:val="en-ZA"/>
              </w:rPr>
              <w:t>Hybrid</w:t>
            </w:r>
          </w:p>
        </w:tc>
      </w:tr>
      <w:tr w:rsidR="000A114A" w:rsidTr="00C02813">
        <w:tc>
          <w:tcPr>
            <w:tcW w:w="2802" w:type="dxa"/>
            <w:vAlign w:val="center"/>
          </w:tcPr>
          <w:p w:rsidR="000A114A" w:rsidRDefault="000A114A" w:rsidP="000D1C8E">
            <w:pPr>
              <w:jc w:val="both"/>
              <w:rPr>
                <w:rFonts w:asciiTheme="minorHAnsi" w:hAnsiTheme="minorHAnsi" w:cstheme="minorHAnsi"/>
                <w:sz w:val="20"/>
                <w:szCs w:val="20"/>
                <w:lang w:val="en-ZA"/>
              </w:rPr>
            </w:pPr>
            <w:r>
              <w:rPr>
                <w:rFonts w:asciiTheme="minorHAnsi" w:hAnsiTheme="minorHAnsi" w:cstheme="minorHAnsi"/>
                <w:sz w:val="20"/>
                <w:szCs w:val="20"/>
                <w:lang w:val="en-ZA"/>
              </w:rPr>
              <w:t>Baloyi, Breeze</w:t>
            </w:r>
          </w:p>
        </w:tc>
        <w:tc>
          <w:tcPr>
            <w:tcW w:w="2329" w:type="dxa"/>
            <w:vAlign w:val="center"/>
          </w:tcPr>
          <w:p w:rsidR="000A114A" w:rsidRDefault="000A114A" w:rsidP="001E0ED7">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0A114A" w:rsidRDefault="000A114A"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0A114A" w:rsidRPr="00F1247E" w:rsidRDefault="000A114A" w:rsidP="00941EAF">
            <w:pPr>
              <w:jc w:val="center"/>
              <w:rPr>
                <w:rFonts w:asciiTheme="minorHAnsi" w:hAnsiTheme="minorHAnsi" w:cstheme="minorHAnsi"/>
                <w:sz w:val="20"/>
                <w:szCs w:val="20"/>
                <w:lang w:val="en-ZA"/>
              </w:rPr>
            </w:pPr>
          </w:p>
        </w:tc>
        <w:tc>
          <w:tcPr>
            <w:tcW w:w="1274" w:type="dxa"/>
          </w:tcPr>
          <w:p w:rsidR="000A114A" w:rsidRPr="00F1247E" w:rsidRDefault="000A114A" w:rsidP="00941EAF">
            <w:pPr>
              <w:jc w:val="center"/>
              <w:rPr>
                <w:rFonts w:asciiTheme="minorHAnsi" w:hAnsiTheme="minorHAnsi" w:cstheme="minorHAnsi"/>
                <w:sz w:val="20"/>
                <w:szCs w:val="20"/>
                <w:lang w:val="en-ZA"/>
              </w:rPr>
            </w:pPr>
          </w:p>
        </w:tc>
        <w:tc>
          <w:tcPr>
            <w:tcW w:w="1273" w:type="dxa"/>
          </w:tcPr>
          <w:p w:rsidR="000A114A" w:rsidRDefault="000A114A" w:rsidP="00941EAF">
            <w:pPr>
              <w:jc w:val="center"/>
              <w:rPr>
                <w:rFonts w:asciiTheme="minorHAnsi" w:hAnsiTheme="minorHAnsi" w:cstheme="minorHAnsi"/>
                <w:sz w:val="20"/>
                <w:szCs w:val="20"/>
                <w:lang w:val="en-ZA"/>
              </w:rPr>
            </w:pPr>
          </w:p>
        </w:tc>
      </w:tr>
      <w:tr w:rsidR="001E0ED7" w:rsidTr="00C02813">
        <w:tc>
          <w:tcPr>
            <w:tcW w:w="2802" w:type="dxa"/>
            <w:vAlign w:val="center"/>
          </w:tcPr>
          <w:p w:rsidR="001E0ED7" w:rsidRPr="00F1247E"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Boyede, Qhamkile</w:t>
            </w:r>
          </w:p>
        </w:tc>
        <w:tc>
          <w:tcPr>
            <w:tcW w:w="2329" w:type="dxa"/>
            <w:vAlign w:val="center"/>
          </w:tcPr>
          <w:p w:rsidR="001E0ED7" w:rsidRPr="00F1247E" w:rsidRDefault="001E0E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E0ED7" w:rsidRPr="00A64FFE" w:rsidRDefault="00345444"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A</w:t>
            </w:r>
          </w:p>
        </w:tc>
        <w:tc>
          <w:tcPr>
            <w:tcW w:w="1335" w:type="dxa"/>
            <w:vAlign w:val="center"/>
          </w:tcPr>
          <w:p w:rsidR="001E0ED7" w:rsidRPr="00F1247E" w:rsidRDefault="001E0ED7" w:rsidP="00941EAF">
            <w:pPr>
              <w:jc w:val="center"/>
              <w:rPr>
                <w:rFonts w:asciiTheme="minorHAnsi" w:hAnsiTheme="minorHAnsi" w:cstheme="minorHAnsi"/>
                <w:sz w:val="20"/>
                <w:szCs w:val="20"/>
                <w:lang w:val="en-ZA"/>
              </w:rPr>
            </w:pPr>
          </w:p>
        </w:tc>
        <w:tc>
          <w:tcPr>
            <w:tcW w:w="1274" w:type="dxa"/>
          </w:tcPr>
          <w:p w:rsidR="001E0ED7" w:rsidRPr="00F1247E" w:rsidRDefault="001E0ED7" w:rsidP="00941EAF">
            <w:pPr>
              <w:jc w:val="center"/>
              <w:rPr>
                <w:rFonts w:asciiTheme="minorHAnsi" w:hAnsiTheme="minorHAnsi" w:cstheme="minorHAnsi"/>
                <w:sz w:val="20"/>
                <w:szCs w:val="20"/>
                <w:lang w:val="en-ZA"/>
              </w:rPr>
            </w:pPr>
          </w:p>
        </w:tc>
        <w:tc>
          <w:tcPr>
            <w:tcW w:w="1273" w:type="dxa"/>
          </w:tcPr>
          <w:p w:rsidR="001E0ED7" w:rsidRDefault="001E0ED7" w:rsidP="00941EAF">
            <w:pPr>
              <w:jc w:val="center"/>
              <w:rPr>
                <w:rFonts w:asciiTheme="minorHAnsi" w:hAnsiTheme="minorHAnsi" w:cstheme="minorHAnsi"/>
                <w:sz w:val="20"/>
                <w:szCs w:val="20"/>
                <w:lang w:val="en-ZA"/>
              </w:rPr>
            </w:pPr>
          </w:p>
        </w:tc>
      </w:tr>
      <w:tr w:rsidR="00FD321F" w:rsidTr="00C02813">
        <w:tc>
          <w:tcPr>
            <w:tcW w:w="2802" w:type="dxa"/>
            <w:vAlign w:val="center"/>
          </w:tcPr>
          <w:p w:rsidR="00FD321F" w:rsidRDefault="00FD321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Chauke, Edga</w:t>
            </w:r>
          </w:p>
        </w:tc>
        <w:tc>
          <w:tcPr>
            <w:tcW w:w="2329" w:type="dxa"/>
            <w:vAlign w:val="center"/>
          </w:tcPr>
          <w:p w:rsidR="00FD321F" w:rsidRDefault="00FD321F"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FD321F" w:rsidRDefault="00FD321F"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FD321F" w:rsidRDefault="00FD321F" w:rsidP="00941EAF">
            <w:pPr>
              <w:jc w:val="center"/>
              <w:rPr>
                <w:rFonts w:asciiTheme="minorHAnsi" w:hAnsiTheme="minorHAnsi" w:cstheme="minorHAnsi"/>
                <w:sz w:val="20"/>
                <w:szCs w:val="20"/>
                <w:lang w:val="en-ZA"/>
              </w:rPr>
            </w:pPr>
          </w:p>
        </w:tc>
        <w:tc>
          <w:tcPr>
            <w:tcW w:w="1274" w:type="dxa"/>
          </w:tcPr>
          <w:p w:rsidR="00FD321F" w:rsidRDefault="00FD321F" w:rsidP="00941EAF">
            <w:pPr>
              <w:jc w:val="center"/>
              <w:rPr>
                <w:rFonts w:asciiTheme="minorHAnsi" w:hAnsiTheme="minorHAnsi" w:cstheme="minorHAnsi"/>
                <w:sz w:val="20"/>
                <w:szCs w:val="20"/>
                <w:lang w:val="en-ZA"/>
              </w:rPr>
            </w:pPr>
          </w:p>
        </w:tc>
        <w:tc>
          <w:tcPr>
            <w:tcW w:w="1273" w:type="dxa"/>
          </w:tcPr>
          <w:p w:rsidR="00FD321F" w:rsidRDefault="00FD321F" w:rsidP="00941EAF">
            <w:pPr>
              <w:jc w:val="center"/>
              <w:rPr>
                <w:rFonts w:asciiTheme="minorHAnsi" w:hAnsiTheme="minorHAnsi" w:cstheme="minorHAnsi"/>
                <w:sz w:val="20"/>
                <w:szCs w:val="20"/>
                <w:lang w:val="en-ZA"/>
              </w:rPr>
            </w:pPr>
          </w:p>
        </w:tc>
      </w:tr>
      <w:tr w:rsidR="00AC280E" w:rsidTr="00C02813">
        <w:tc>
          <w:tcPr>
            <w:tcW w:w="2802"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Chetty Shaun</w:t>
            </w:r>
          </w:p>
        </w:tc>
        <w:tc>
          <w:tcPr>
            <w:tcW w:w="2329"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AC280E" w:rsidRDefault="00AC280E"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AC280E" w:rsidRDefault="00AC280E" w:rsidP="00941EAF">
            <w:pPr>
              <w:jc w:val="center"/>
              <w:rPr>
                <w:rFonts w:asciiTheme="minorHAnsi" w:hAnsiTheme="minorHAnsi" w:cstheme="minorHAnsi"/>
                <w:sz w:val="20"/>
                <w:szCs w:val="20"/>
                <w:lang w:val="en-ZA"/>
              </w:rPr>
            </w:pPr>
          </w:p>
        </w:tc>
        <w:tc>
          <w:tcPr>
            <w:tcW w:w="1274" w:type="dxa"/>
          </w:tcPr>
          <w:p w:rsidR="00AC280E" w:rsidRDefault="00AC280E" w:rsidP="00941EAF">
            <w:pPr>
              <w:jc w:val="center"/>
              <w:rPr>
                <w:rFonts w:asciiTheme="minorHAnsi" w:hAnsiTheme="minorHAnsi" w:cstheme="minorHAnsi"/>
                <w:sz w:val="20"/>
                <w:szCs w:val="20"/>
                <w:lang w:val="en-ZA"/>
              </w:rPr>
            </w:pPr>
          </w:p>
        </w:tc>
        <w:tc>
          <w:tcPr>
            <w:tcW w:w="1273" w:type="dxa"/>
          </w:tcPr>
          <w:p w:rsidR="00AC280E" w:rsidRDefault="00AC280E" w:rsidP="00941EAF">
            <w:pPr>
              <w:jc w:val="center"/>
              <w:rPr>
                <w:rFonts w:asciiTheme="minorHAnsi" w:hAnsiTheme="minorHAnsi" w:cstheme="minorHAnsi"/>
                <w:sz w:val="20"/>
                <w:szCs w:val="20"/>
                <w:lang w:val="en-ZA"/>
              </w:rPr>
            </w:pPr>
          </w:p>
        </w:tc>
      </w:tr>
      <w:tr w:rsidR="0011432C" w:rsidTr="00C02813">
        <w:tc>
          <w:tcPr>
            <w:tcW w:w="2802"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Chinake, Alick</w:t>
            </w:r>
          </w:p>
        </w:tc>
        <w:tc>
          <w:tcPr>
            <w:tcW w:w="2329"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1432C" w:rsidRDefault="00C02813"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11432C" w:rsidRDefault="0011432C" w:rsidP="00941EAF">
            <w:pPr>
              <w:jc w:val="center"/>
              <w:rPr>
                <w:rFonts w:asciiTheme="minorHAnsi" w:hAnsiTheme="minorHAnsi" w:cstheme="minorHAnsi"/>
                <w:sz w:val="20"/>
                <w:szCs w:val="20"/>
                <w:lang w:val="en-ZA"/>
              </w:rPr>
            </w:pPr>
          </w:p>
        </w:tc>
        <w:tc>
          <w:tcPr>
            <w:tcW w:w="1274" w:type="dxa"/>
          </w:tcPr>
          <w:p w:rsidR="0011432C" w:rsidRPr="00F1247E" w:rsidRDefault="0011432C" w:rsidP="00941EAF">
            <w:pPr>
              <w:jc w:val="center"/>
              <w:rPr>
                <w:rFonts w:asciiTheme="minorHAnsi" w:hAnsiTheme="minorHAnsi" w:cstheme="minorHAnsi"/>
                <w:sz w:val="20"/>
                <w:szCs w:val="20"/>
                <w:lang w:val="en-ZA"/>
              </w:rPr>
            </w:pPr>
          </w:p>
        </w:tc>
        <w:tc>
          <w:tcPr>
            <w:tcW w:w="1273" w:type="dxa"/>
          </w:tcPr>
          <w:p w:rsidR="0011432C" w:rsidRDefault="0011432C" w:rsidP="00941EAF">
            <w:pPr>
              <w:jc w:val="center"/>
              <w:rPr>
                <w:rFonts w:asciiTheme="minorHAnsi" w:hAnsiTheme="minorHAnsi" w:cstheme="minorHAnsi"/>
                <w:sz w:val="20"/>
                <w:szCs w:val="20"/>
                <w:lang w:val="en-ZA"/>
              </w:rPr>
            </w:pPr>
          </w:p>
        </w:tc>
      </w:tr>
      <w:tr w:rsidR="00AC280E" w:rsidTr="00C02813">
        <w:tc>
          <w:tcPr>
            <w:tcW w:w="2802"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Dubazana Sibusiso</w:t>
            </w:r>
          </w:p>
        </w:tc>
        <w:tc>
          <w:tcPr>
            <w:tcW w:w="2329" w:type="dxa"/>
            <w:vAlign w:val="center"/>
          </w:tcPr>
          <w:p w:rsidR="00AC280E" w:rsidRDefault="00AC280E"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AC280E" w:rsidRDefault="00AC280E"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AC280E" w:rsidRDefault="00AC280E" w:rsidP="00941EAF">
            <w:pPr>
              <w:jc w:val="center"/>
              <w:rPr>
                <w:rFonts w:asciiTheme="minorHAnsi" w:hAnsiTheme="minorHAnsi" w:cstheme="minorHAnsi"/>
                <w:sz w:val="20"/>
                <w:szCs w:val="20"/>
                <w:lang w:val="en-ZA"/>
              </w:rPr>
            </w:pPr>
          </w:p>
        </w:tc>
        <w:tc>
          <w:tcPr>
            <w:tcW w:w="1274" w:type="dxa"/>
          </w:tcPr>
          <w:p w:rsidR="00AC280E" w:rsidRPr="00F1247E" w:rsidRDefault="00AC280E" w:rsidP="00941EAF">
            <w:pPr>
              <w:jc w:val="center"/>
              <w:rPr>
                <w:rFonts w:asciiTheme="minorHAnsi" w:hAnsiTheme="minorHAnsi" w:cstheme="minorHAnsi"/>
                <w:sz w:val="20"/>
                <w:szCs w:val="20"/>
                <w:lang w:val="en-ZA"/>
              </w:rPr>
            </w:pPr>
          </w:p>
        </w:tc>
        <w:tc>
          <w:tcPr>
            <w:tcW w:w="1273" w:type="dxa"/>
          </w:tcPr>
          <w:p w:rsidR="00AC280E" w:rsidRDefault="00AC280E" w:rsidP="00941EAF">
            <w:pPr>
              <w:jc w:val="center"/>
              <w:rPr>
                <w:rFonts w:asciiTheme="minorHAnsi" w:hAnsiTheme="minorHAnsi" w:cstheme="minorHAnsi"/>
                <w:sz w:val="20"/>
                <w:szCs w:val="20"/>
                <w:lang w:val="en-ZA"/>
              </w:rPr>
            </w:pPr>
          </w:p>
        </w:tc>
      </w:tr>
      <w:tr w:rsidR="0011432C" w:rsidTr="00C02813">
        <w:tc>
          <w:tcPr>
            <w:tcW w:w="2802"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Hawadi, Precious</w:t>
            </w:r>
          </w:p>
        </w:tc>
        <w:tc>
          <w:tcPr>
            <w:tcW w:w="2329" w:type="dxa"/>
            <w:vAlign w:val="center"/>
          </w:tcPr>
          <w:p w:rsidR="0011432C" w:rsidRDefault="0011432C"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11432C" w:rsidRDefault="00AC280E"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11432C" w:rsidRDefault="0011432C" w:rsidP="00941EAF">
            <w:pPr>
              <w:jc w:val="center"/>
              <w:rPr>
                <w:rFonts w:asciiTheme="minorHAnsi" w:hAnsiTheme="minorHAnsi" w:cstheme="minorHAnsi"/>
                <w:sz w:val="20"/>
                <w:szCs w:val="20"/>
                <w:lang w:val="en-ZA"/>
              </w:rPr>
            </w:pPr>
          </w:p>
        </w:tc>
        <w:tc>
          <w:tcPr>
            <w:tcW w:w="1274" w:type="dxa"/>
            <w:vAlign w:val="center"/>
          </w:tcPr>
          <w:p w:rsidR="0011432C" w:rsidRDefault="0011432C" w:rsidP="00941EAF">
            <w:pPr>
              <w:jc w:val="center"/>
              <w:rPr>
                <w:rFonts w:asciiTheme="minorHAnsi" w:hAnsiTheme="minorHAnsi" w:cstheme="minorHAnsi"/>
                <w:sz w:val="20"/>
                <w:szCs w:val="20"/>
                <w:lang w:val="en-ZA"/>
              </w:rPr>
            </w:pPr>
          </w:p>
        </w:tc>
        <w:tc>
          <w:tcPr>
            <w:tcW w:w="1273" w:type="dxa"/>
          </w:tcPr>
          <w:p w:rsidR="0011432C" w:rsidRDefault="0011432C" w:rsidP="00941EAF">
            <w:pPr>
              <w:jc w:val="center"/>
              <w:rPr>
                <w:rFonts w:asciiTheme="minorHAnsi" w:hAnsiTheme="minorHAnsi" w:cstheme="minorHAnsi"/>
                <w:sz w:val="20"/>
                <w:szCs w:val="20"/>
                <w:lang w:val="en-ZA"/>
              </w:rPr>
            </w:pPr>
          </w:p>
        </w:tc>
      </w:tr>
      <w:tr w:rsidR="002E05A6" w:rsidTr="00C02813">
        <w:tc>
          <w:tcPr>
            <w:tcW w:w="2802" w:type="dxa"/>
            <w:vAlign w:val="center"/>
          </w:tcPr>
          <w:p w:rsidR="002E05A6" w:rsidRDefault="002E05A6"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Hlophe, Sdumo</w:t>
            </w:r>
          </w:p>
        </w:tc>
        <w:tc>
          <w:tcPr>
            <w:tcW w:w="2329" w:type="dxa"/>
            <w:vAlign w:val="center"/>
          </w:tcPr>
          <w:p w:rsidR="002E05A6" w:rsidRDefault="002E05A6" w:rsidP="001E0ED7">
            <w:pPr>
              <w:jc w:val="both"/>
              <w:rPr>
                <w:rFonts w:asciiTheme="minorHAnsi" w:hAnsiTheme="minorHAnsi" w:cstheme="minorHAnsi"/>
                <w:sz w:val="20"/>
                <w:szCs w:val="20"/>
                <w:lang w:val="en-ZA"/>
              </w:rPr>
            </w:pPr>
            <w:r w:rsidRPr="002E05A6">
              <w:rPr>
                <w:rFonts w:asciiTheme="minorHAnsi" w:hAnsiTheme="minorHAnsi" w:cstheme="minorHAnsi"/>
                <w:sz w:val="20"/>
                <w:szCs w:val="20"/>
                <w:lang w:val="en-ZA"/>
              </w:rPr>
              <w:t>Resident</w:t>
            </w:r>
          </w:p>
        </w:tc>
        <w:tc>
          <w:tcPr>
            <w:tcW w:w="1335" w:type="dxa"/>
            <w:vAlign w:val="center"/>
          </w:tcPr>
          <w:p w:rsidR="002E05A6" w:rsidRDefault="002E05A6"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2E05A6" w:rsidRDefault="002E05A6" w:rsidP="00941EAF">
            <w:pPr>
              <w:jc w:val="center"/>
              <w:rPr>
                <w:rFonts w:asciiTheme="minorHAnsi" w:hAnsiTheme="minorHAnsi" w:cstheme="minorHAnsi"/>
                <w:sz w:val="20"/>
                <w:szCs w:val="20"/>
                <w:lang w:val="en-ZA"/>
              </w:rPr>
            </w:pPr>
          </w:p>
        </w:tc>
        <w:tc>
          <w:tcPr>
            <w:tcW w:w="1274" w:type="dxa"/>
            <w:vAlign w:val="center"/>
          </w:tcPr>
          <w:p w:rsidR="002E05A6" w:rsidRDefault="002E05A6" w:rsidP="00941EAF">
            <w:pPr>
              <w:jc w:val="center"/>
              <w:rPr>
                <w:rFonts w:asciiTheme="minorHAnsi" w:hAnsiTheme="minorHAnsi" w:cstheme="minorHAnsi"/>
                <w:sz w:val="20"/>
                <w:szCs w:val="20"/>
                <w:lang w:val="en-ZA"/>
              </w:rPr>
            </w:pPr>
          </w:p>
        </w:tc>
        <w:tc>
          <w:tcPr>
            <w:tcW w:w="1273" w:type="dxa"/>
          </w:tcPr>
          <w:p w:rsidR="002E05A6" w:rsidRDefault="002E05A6" w:rsidP="00941EAF">
            <w:pPr>
              <w:jc w:val="center"/>
              <w:rPr>
                <w:rFonts w:asciiTheme="minorHAnsi" w:hAnsiTheme="minorHAnsi" w:cstheme="minorHAnsi"/>
                <w:sz w:val="20"/>
                <w:szCs w:val="20"/>
                <w:lang w:val="en-ZA"/>
              </w:rPr>
            </w:pPr>
          </w:p>
        </w:tc>
      </w:tr>
      <w:tr w:rsidR="001E0ED7" w:rsidTr="00C02813">
        <w:tc>
          <w:tcPr>
            <w:tcW w:w="2802"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Kekana, Mologadi</w:t>
            </w:r>
          </w:p>
        </w:tc>
        <w:tc>
          <w:tcPr>
            <w:tcW w:w="2329"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rsidR="001E0ED7" w:rsidRPr="00A64FFE" w:rsidRDefault="00345444"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1E0ED7" w:rsidRPr="00F1247E" w:rsidRDefault="001E0ED7" w:rsidP="00941EAF">
            <w:pPr>
              <w:jc w:val="center"/>
              <w:rPr>
                <w:rFonts w:asciiTheme="minorHAnsi" w:hAnsiTheme="minorHAnsi" w:cstheme="minorHAnsi"/>
                <w:sz w:val="20"/>
                <w:szCs w:val="20"/>
                <w:lang w:val="en-ZA"/>
              </w:rPr>
            </w:pPr>
          </w:p>
        </w:tc>
        <w:tc>
          <w:tcPr>
            <w:tcW w:w="1274" w:type="dxa"/>
            <w:vAlign w:val="center"/>
          </w:tcPr>
          <w:p w:rsidR="001E0ED7" w:rsidRPr="00F1247E" w:rsidRDefault="001E0ED7" w:rsidP="00941EAF">
            <w:pPr>
              <w:jc w:val="center"/>
              <w:rPr>
                <w:rFonts w:asciiTheme="minorHAnsi" w:hAnsiTheme="minorHAnsi" w:cstheme="minorHAnsi"/>
                <w:sz w:val="20"/>
                <w:szCs w:val="20"/>
                <w:lang w:val="en-ZA"/>
              </w:rPr>
            </w:pPr>
          </w:p>
        </w:tc>
        <w:tc>
          <w:tcPr>
            <w:tcW w:w="1273" w:type="dxa"/>
          </w:tcPr>
          <w:p w:rsidR="001E0ED7" w:rsidRDefault="001E0ED7" w:rsidP="00941EAF">
            <w:pPr>
              <w:jc w:val="center"/>
              <w:rPr>
                <w:rFonts w:asciiTheme="minorHAnsi" w:hAnsiTheme="minorHAnsi" w:cstheme="minorHAnsi"/>
                <w:sz w:val="20"/>
                <w:szCs w:val="20"/>
                <w:lang w:val="en-ZA"/>
              </w:rPr>
            </w:pPr>
          </w:p>
        </w:tc>
      </w:tr>
      <w:tr w:rsidR="00BA7D08" w:rsidTr="00C02813">
        <w:tc>
          <w:tcPr>
            <w:tcW w:w="2802" w:type="dxa"/>
            <w:vAlign w:val="center"/>
          </w:tcPr>
          <w:p w:rsidR="00BA7D08" w:rsidRDefault="00BA7D0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Komane, John</w:t>
            </w:r>
          </w:p>
        </w:tc>
        <w:tc>
          <w:tcPr>
            <w:tcW w:w="2329" w:type="dxa"/>
            <w:vAlign w:val="center"/>
          </w:tcPr>
          <w:p w:rsidR="00BA7D08" w:rsidRDefault="00BA7D08"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BA7D08" w:rsidRPr="00A64FFE" w:rsidRDefault="000A114A"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BA7D08" w:rsidRPr="00A64FFE" w:rsidRDefault="00BA7D08" w:rsidP="00941EAF">
            <w:pPr>
              <w:jc w:val="center"/>
              <w:rPr>
                <w:rFonts w:asciiTheme="minorHAnsi" w:hAnsiTheme="minorHAnsi" w:cstheme="minorHAnsi"/>
                <w:sz w:val="20"/>
                <w:szCs w:val="20"/>
                <w:lang w:val="en-ZA"/>
              </w:rPr>
            </w:pPr>
          </w:p>
        </w:tc>
        <w:tc>
          <w:tcPr>
            <w:tcW w:w="1274" w:type="dxa"/>
            <w:vAlign w:val="center"/>
          </w:tcPr>
          <w:p w:rsidR="00BA7D08" w:rsidRPr="00F1247E" w:rsidRDefault="00BA7D08" w:rsidP="00941EAF">
            <w:pPr>
              <w:jc w:val="center"/>
              <w:rPr>
                <w:rFonts w:asciiTheme="minorHAnsi" w:hAnsiTheme="minorHAnsi" w:cstheme="minorHAnsi"/>
                <w:sz w:val="20"/>
                <w:szCs w:val="20"/>
                <w:lang w:val="en-ZA"/>
              </w:rPr>
            </w:pPr>
          </w:p>
        </w:tc>
        <w:tc>
          <w:tcPr>
            <w:tcW w:w="1273" w:type="dxa"/>
          </w:tcPr>
          <w:p w:rsidR="00BA7D08" w:rsidRDefault="00BA7D08" w:rsidP="00941EAF">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Lebo </w:t>
            </w:r>
          </w:p>
        </w:tc>
        <w:tc>
          <w:tcPr>
            <w:tcW w:w="2329" w:type="dxa"/>
            <w:vAlign w:val="center"/>
          </w:tcPr>
          <w:p w:rsidR="00C02813" w:rsidRDefault="00C02813" w:rsidP="001E0ED7">
            <w:pPr>
              <w:jc w:val="both"/>
              <w:rPr>
                <w:rFonts w:asciiTheme="minorHAnsi" w:hAnsiTheme="minorHAnsi" w:cstheme="minorHAnsi"/>
                <w:sz w:val="20"/>
                <w:szCs w:val="20"/>
                <w:lang w:val="en-ZA"/>
              </w:rPr>
            </w:pPr>
          </w:p>
        </w:tc>
        <w:tc>
          <w:tcPr>
            <w:tcW w:w="1335" w:type="dxa"/>
            <w:vAlign w:val="center"/>
          </w:tcPr>
          <w:p w:rsidR="00C02813" w:rsidRDefault="00C02813"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A64FFE" w:rsidRDefault="00C02813" w:rsidP="00941EAF">
            <w:pPr>
              <w:jc w:val="center"/>
              <w:rPr>
                <w:rFonts w:asciiTheme="minorHAnsi" w:hAnsiTheme="minorHAnsi" w:cstheme="minorHAnsi"/>
                <w:sz w:val="20"/>
                <w:szCs w:val="20"/>
                <w:lang w:val="en-ZA"/>
              </w:rPr>
            </w:pPr>
          </w:p>
        </w:tc>
        <w:tc>
          <w:tcPr>
            <w:tcW w:w="1274" w:type="dxa"/>
            <w:vAlign w:val="center"/>
          </w:tcPr>
          <w:p w:rsidR="00C02813" w:rsidRPr="00F1247E" w:rsidRDefault="00C02813" w:rsidP="00941EAF">
            <w:pPr>
              <w:jc w:val="center"/>
              <w:rPr>
                <w:rFonts w:asciiTheme="minorHAnsi" w:hAnsiTheme="minorHAnsi" w:cstheme="minorHAnsi"/>
                <w:sz w:val="20"/>
                <w:szCs w:val="20"/>
                <w:lang w:val="en-ZA"/>
              </w:rPr>
            </w:pPr>
          </w:p>
        </w:tc>
        <w:tc>
          <w:tcPr>
            <w:tcW w:w="1273" w:type="dxa"/>
          </w:tcPr>
          <w:p w:rsidR="00C02813" w:rsidRDefault="00C02813" w:rsidP="00941EAF">
            <w:pPr>
              <w:jc w:val="center"/>
              <w:rPr>
                <w:rFonts w:asciiTheme="minorHAnsi" w:hAnsiTheme="minorHAnsi" w:cstheme="minorHAnsi"/>
                <w:sz w:val="20"/>
                <w:szCs w:val="20"/>
                <w:lang w:val="en-ZA"/>
              </w:rPr>
            </w:pPr>
          </w:p>
        </w:tc>
      </w:tr>
      <w:tr w:rsidR="00BF65DB" w:rsidTr="00C02813">
        <w:tc>
          <w:tcPr>
            <w:tcW w:w="2802" w:type="dxa"/>
            <w:vAlign w:val="center"/>
          </w:tcPr>
          <w:p w:rsidR="00BF65DB" w:rsidRDefault="00BF65DB"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Mab</w:t>
            </w:r>
            <w:r w:rsidR="00E57232">
              <w:rPr>
                <w:rFonts w:asciiTheme="minorHAnsi" w:hAnsiTheme="minorHAnsi" w:cstheme="minorHAnsi"/>
                <w:sz w:val="20"/>
                <w:szCs w:val="20"/>
                <w:lang w:val="en-ZA"/>
              </w:rPr>
              <w:t>ena, Aubrey</w:t>
            </w:r>
          </w:p>
        </w:tc>
        <w:tc>
          <w:tcPr>
            <w:tcW w:w="2329" w:type="dxa"/>
            <w:vAlign w:val="center"/>
          </w:tcPr>
          <w:p w:rsidR="00BF65DB" w:rsidRDefault="00BF65DB" w:rsidP="001E0ED7">
            <w:pPr>
              <w:jc w:val="both"/>
              <w:rPr>
                <w:rFonts w:asciiTheme="minorHAnsi" w:hAnsiTheme="minorHAnsi" w:cstheme="minorHAnsi"/>
                <w:sz w:val="20"/>
                <w:szCs w:val="20"/>
                <w:lang w:val="en-ZA"/>
              </w:rPr>
            </w:pPr>
          </w:p>
        </w:tc>
        <w:tc>
          <w:tcPr>
            <w:tcW w:w="1335" w:type="dxa"/>
            <w:vAlign w:val="center"/>
          </w:tcPr>
          <w:p w:rsidR="00BF65DB" w:rsidRPr="00A64FFE" w:rsidRDefault="00B41DAF"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BF65DB" w:rsidRPr="00A64FFE" w:rsidRDefault="00BF65DB" w:rsidP="00941EAF">
            <w:pPr>
              <w:jc w:val="center"/>
              <w:rPr>
                <w:rFonts w:asciiTheme="minorHAnsi" w:hAnsiTheme="minorHAnsi" w:cstheme="minorHAnsi"/>
                <w:sz w:val="20"/>
                <w:szCs w:val="20"/>
                <w:lang w:val="en-ZA"/>
              </w:rPr>
            </w:pPr>
          </w:p>
        </w:tc>
        <w:tc>
          <w:tcPr>
            <w:tcW w:w="1274" w:type="dxa"/>
            <w:vAlign w:val="center"/>
          </w:tcPr>
          <w:p w:rsidR="00BF65DB" w:rsidRPr="00F1247E" w:rsidRDefault="00BF65DB" w:rsidP="00941EAF">
            <w:pPr>
              <w:jc w:val="center"/>
              <w:rPr>
                <w:rFonts w:asciiTheme="minorHAnsi" w:hAnsiTheme="minorHAnsi" w:cstheme="minorHAnsi"/>
                <w:sz w:val="20"/>
                <w:szCs w:val="20"/>
                <w:lang w:val="en-ZA"/>
              </w:rPr>
            </w:pPr>
          </w:p>
        </w:tc>
        <w:tc>
          <w:tcPr>
            <w:tcW w:w="1273" w:type="dxa"/>
          </w:tcPr>
          <w:p w:rsidR="00BF65DB" w:rsidRDefault="00BF65DB" w:rsidP="00941EAF">
            <w:pPr>
              <w:jc w:val="center"/>
              <w:rPr>
                <w:rFonts w:asciiTheme="minorHAnsi" w:hAnsiTheme="minorHAnsi" w:cstheme="minorHAnsi"/>
                <w:sz w:val="20"/>
                <w:szCs w:val="20"/>
                <w:lang w:val="en-ZA"/>
              </w:rPr>
            </w:pPr>
          </w:p>
        </w:tc>
      </w:tr>
      <w:tr w:rsidR="00224FA9" w:rsidTr="00C02813">
        <w:tc>
          <w:tcPr>
            <w:tcW w:w="2802"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Malaka, Sammy</w:t>
            </w:r>
          </w:p>
        </w:tc>
        <w:tc>
          <w:tcPr>
            <w:tcW w:w="2329" w:type="dxa"/>
            <w:vAlign w:val="center"/>
          </w:tcPr>
          <w:p w:rsidR="00224FA9" w:rsidRDefault="00224FA9"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224FA9" w:rsidRDefault="00345444"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224FA9" w:rsidRPr="00A64FFE" w:rsidRDefault="00224FA9" w:rsidP="00941EAF">
            <w:pPr>
              <w:jc w:val="center"/>
              <w:rPr>
                <w:rFonts w:asciiTheme="minorHAnsi" w:hAnsiTheme="minorHAnsi" w:cstheme="minorHAnsi"/>
                <w:sz w:val="20"/>
                <w:szCs w:val="20"/>
                <w:lang w:val="en-ZA"/>
              </w:rPr>
            </w:pPr>
          </w:p>
        </w:tc>
        <w:tc>
          <w:tcPr>
            <w:tcW w:w="1274" w:type="dxa"/>
            <w:vAlign w:val="center"/>
          </w:tcPr>
          <w:p w:rsidR="00224FA9" w:rsidRDefault="00224FA9" w:rsidP="00941EAF">
            <w:pPr>
              <w:jc w:val="center"/>
              <w:rPr>
                <w:rFonts w:asciiTheme="minorHAnsi" w:hAnsiTheme="minorHAnsi" w:cstheme="minorHAnsi"/>
                <w:sz w:val="20"/>
                <w:szCs w:val="20"/>
                <w:lang w:val="en-ZA"/>
              </w:rPr>
            </w:pPr>
          </w:p>
        </w:tc>
        <w:tc>
          <w:tcPr>
            <w:tcW w:w="1273" w:type="dxa"/>
          </w:tcPr>
          <w:p w:rsidR="00224FA9" w:rsidRDefault="00224FA9" w:rsidP="00941EAF">
            <w:pPr>
              <w:jc w:val="center"/>
              <w:rPr>
                <w:rFonts w:asciiTheme="minorHAnsi" w:hAnsiTheme="minorHAnsi" w:cstheme="minorHAnsi"/>
                <w:sz w:val="20"/>
                <w:szCs w:val="20"/>
                <w:lang w:val="en-ZA"/>
              </w:rPr>
            </w:pPr>
          </w:p>
        </w:tc>
      </w:tr>
      <w:tr w:rsidR="002E05A6" w:rsidTr="00C02813">
        <w:tc>
          <w:tcPr>
            <w:tcW w:w="2802" w:type="dxa"/>
            <w:vAlign w:val="center"/>
          </w:tcPr>
          <w:p w:rsidR="002E05A6" w:rsidRDefault="002E05A6" w:rsidP="001E0ED7">
            <w:pPr>
              <w:jc w:val="both"/>
              <w:rPr>
                <w:rFonts w:asciiTheme="minorHAnsi" w:hAnsiTheme="minorHAnsi" w:cstheme="minorHAnsi"/>
                <w:sz w:val="20"/>
                <w:szCs w:val="20"/>
              </w:rPr>
            </w:pPr>
            <w:r>
              <w:rPr>
                <w:rFonts w:asciiTheme="minorHAnsi" w:hAnsiTheme="minorHAnsi" w:cstheme="minorHAnsi"/>
                <w:sz w:val="20"/>
                <w:szCs w:val="20"/>
              </w:rPr>
              <w:t>Makgae, Reuben</w:t>
            </w:r>
          </w:p>
        </w:tc>
        <w:tc>
          <w:tcPr>
            <w:tcW w:w="2329" w:type="dxa"/>
            <w:vAlign w:val="center"/>
          </w:tcPr>
          <w:p w:rsidR="002E05A6" w:rsidRDefault="002E05A6"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2E05A6" w:rsidRDefault="002E05A6"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2E05A6" w:rsidRDefault="002E05A6" w:rsidP="00941EAF">
            <w:pPr>
              <w:jc w:val="center"/>
              <w:rPr>
                <w:rFonts w:asciiTheme="minorHAnsi" w:hAnsiTheme="minorHAnsi" w:cstheme="minorHAnsi"/>
                <w:sz w:val="20"/>
                <w:szCs w:val="20"/>
                <w:lang w:val="en-ZA"/>
              </w:rPr>
            </w:pPr>
          </w:p>
        </w:tc>
        <w:tc>
          <w:tcPr>
            <w:tcW w:w="1274" w:type="dxa"/>
            <w:vAlign w:val="center"/>
          </w:tcPr>
          <w:p w:rsidR="002E05A6" w:rsidRDefault="002E05A6" w:rsidP="00941EAF">
            <w:pPr>
              <w:jc w:val="center"/>
              <w:rPr>
                <w:rFonts w:asciiTheme="minorHAnsi" w:hAnsiTheme="minorHAnsi" w:cstheme="minorHAnsi"/>
                <w:sz w:val="20"/>
                <w:szCs w:val="20"/>
                <w:lang w:val="en-ZA"/>
              </w:rPr>
            </w:pPr>
          </w:p>
        </w:tc>
        <w:tc>
          <w:tcPr>
            <w:tcW w:w="1273" w:type="dxa"/>
          </w:tcPr>
          <w:p w:rsidR="002E05A6" w:rsidRDefault="002E05A6" w:rsidP="00941EAF">
            <w:pPr>
              <w:jc w:val="center"/>
              <w:rPr>
                <w:rFonts w:asciiTheme="minorHAnsi" w:hAnsiTheme="minorHAnsi" w:cstheme="minorHAnsi"/>
                <w:sz w:val="20"/>
                <w:szCs w:val="20"/>
                <w:lang w:val="en-ZA"/>
              </w:rPr>
            </w:pPr>
          </w:p>
        </w:tc>
      </w:tr>
      <w:tr w:rsidR="001E0ED7" w:rsidTr="00C02813">
        <w:tc>
          <w:tcPr>
            <w:tcW w:w="2802" w:type="dxa"/>
            <w:vAlign w:val="center"/>
          </w:tcPr>
          <w:p w:rsidR="001E0ED7" w:rsidRPr="00F1247E" w:rsidRDefault="001E0ED7" w:rsidP="001E0ED7">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Mathosa, Mareme</w:t>
            </w:r>
          </w:p>
        </w:tc>
        <w:tc>
          <w:tcPr>
            <w:tcW w:w="2329" w:type="dxa"/>
            <w:vAlign w:val="center"/>
          </w:tcPr>
          <w:p w:rsidR="001E0ED7" w:rsidRPr="00F1247E" w:rsidRDefault="009F53D7" w:rsidP="001E0ED7">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PSIF </w:t>
            </w:r>
            <w:r w:rsidR="001E0ED7">
              <w:rPr>
                <w:rFonts w:asciiTheme="minorHAnsi" w:hAnsiTheme="minorHAnsi" w:cstheme="minorHAnsi"/>
                <w:sz w:val="20"/>
                <w:szCs w:val="20"/>
                <w:lang w:val="en-ZA"/>
              </w:rPr>
              <w:t>Chairperson</w:t>
            </w:r>
          </w:p>
        </w:tc>
        <w:tc>
          <w:tcPr>
            <w:tcW w:w="1335" w:type="dxa"/>
            <w:vAlign w:val="center"/>
          </w:tcPr>
          <w:p w:rsidR="001E0ED7" w:rsidRPr="00A64FFE" w:rsidRDefault="000A114A" w:rsidP="001E0ED7">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1E0ED7" w:rsidRPr="00F1247E" w:rsidRDefault="001E0ED7" w:rsidP="00941EAF">
            <w:pPr>
              <w:jc w:val="center"/>
              <w:rPr>
                <w:rFonts w:asciiTheme="minorHAnsi" w:hAnsiTheme="minorHAnsi" w:cstheme="minorHAnsi"/>
                <w:sz w:val="20"/>
                <w:szCs w:val="20"/>
                <w:lang w:val="en-ZA"/>
              </w:rPr>
            </w:pPr>
          </w:p>
        </w:tc>
        <w:tc>
          <w:tcPr>
            <w:tcW w:w="1274" w:type="dxa"/>
            <w:vAlign w:val="center"/>
          </w:tcPr>
          <w:p w:rsidR="001E0ED7" w:rsidRPr="00F1247E" w:rsidRDefault="001E0ED7" w:rsidP="00941EAF">
            <w:pPr>
              <w:jc w:val="center"/>
              <w:rPr>
                <w:rFonts w:asciiTheme="minorHAnsi" w:hAnsiTheme="minorHAnsi" w:cstheme="minorHAnsi"/>
                <w:sz w:val="20"/>
                <w:szCs w:val="20"/>
                <w:lang w:val="en-ZA"/>
              </w:rPr>
            </w:pPr>
          </w:p>
        </w:tc>
        <w:tc>
          <w:tcPr>
            <w:tcW w:w="1273" w:type="dxa"/>
          </w:tcPr>
          <w:p w:rsidR="001E0ED7" w:rsidRDefault="001E0ED7" w:rsidP="00941EAF">
            <w:pPr>
              <w:jc w:val="center"/>
              <w:rPr>
                <w:rFonts w:asciiTheme="minorHAnsi" w:hAnsiTheme="minorHAnsi" w:cstheme="minorHAnsi"/>
                <w:sz w:val="20"/>
                <w:szCs w:val="20"/>
                <w:lang w:val="en-ZA"/>
              </w:rPr>
            </w:pPr>
          </w:p>
        </w:tc>
      </w:tr>
      <w:tr w:rsidR="000A114A" w:rsidTr="00C02813">
        <w:tc>
          <w:tcPr>
            <w:tcW w:w="2802" w:type="dxa"/>
            <w:vAlign w:val="center"/>
          </w:tcPr>
          <w:p w:rsidR="000A114A" w:rsidRDefault="000A114A"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Matube, Ntebatse</w:t>
            </w:r>
          </w:p>
        </w:tc>
        <w:tc>
          <w:tcPr>
            <w:tcW w:w="2329" w:type="dxa"/>
            <w:vAlign w:val="center"/>
          </w:tcPr>
          <w:p w:rsidR="000A114A" w:rsidRDefault="000A114A" w:rsidP="00E64F6B">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Necsa</w:t>
            </w:r>
          </w:p>
        </w:tc>
        <w:tc>
          <w:tcPr>
            <w:tcW w:w="1335" w:type="dxa"/>
            <w:vAlign w:val="center"/>
          </w:tcPr>
          <w:p w:rsidR="000A114A" w:rsidRDefault="000A114A"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0A114A" w:rsidRDefault="000A114A" w:rsidP="00E64F6B">
            <w:pPr>
              <w:jc w:val="center"/>
              <w:rPr>
                <w:rFonts w:asciiTheme="minorHAnsi" w:hAnsiTheme="minorHAnsi" w:cstheme="minorHAnsi"/>
                <w:sz w:val="20"/>
                <w:szCs w:val="20"/>
                <w:lang w:val="en-ZA"/>
              </w:rPr>
            </w:pPr>
          </w:p>
        </w:tc>
        <w:tc>
          <w:tcPr>
            <w:tcW w:w="1274" w:type="dxa"/>
            <w:vAlign w:val="center"/>
          </w:tcPr>
          <w:p w:rsidR="000A114A" w:rsidRDefault="000A114A" w:rsidP="00E64F6B">
            <w:pPr>
              <w:jc w:val="center"/>
              <w:rPr>
                <w:rFonts w:asciiTheme="minorHAnsi" w:hAnsiTheme="minorHAnsi" w:cstheme="minorHAnsi"/>
                <w:sz w:val="20"/>
                <w:szCs w:val="20"/>
                <w:lang w:val="en-ZA"/>
              </w:rPr>
            </w:pPr>
          </w:p>
        </w:tc>
        <w:tc>
          <w:tcPr>
            <w:tcW w:w="1273" w:type="dxa"/>
          </w:tcPr>
          <w:p w:rsidR="000A114A" w:rsidRDefault="000A114A" w:rsidP="00E64F6B">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Mogafe Reuben</w:t>
            </w:r>
          </w:p>
        </w:tc>
        <w:tc>
          <w:tcPr>
            <w:tcW w:w="2329" w:type="dxa"/>
            <w:vAlign w:val="center"/>
          </w:tcPr>
          <w:p w:rsidR="00C02813" w:rsidRDefault="00C02813"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C02813" w:rsidRDefault="00C02813"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E64F6B">
            <w:pPr>
              <w:jc w:val="center"/>
              <w:rPr>
                <w:rFonts w:asciiTheme="minorHAnsi" w:hAnsiTheme="minorHAnsi" w:cstheme="minorHAnsi"/>
                <w:sz w:val="20"/>
                <w:szCs w:val="20"/>
                <w:lang w:val="en-ZA"/>
              </w:rPr>
            </w:pPr>
          </w:p>
        </w:tc>
        <w:tc>
          <w:tcPr>
            <w:tcW w:w="1274" w:type="dxa"/>
            <w:vAlign w:val="center"/>
          </w:tcPr>
          <w:p w:rsidR="00C02813" w:rsidRDefault="00C02813" w:rsidP="00E64F6B">
            <w:pPr>
              <w:jc w:val="center"/>
              <w:rPr>
                <w:rFonts w:asciiTheme="minorHAnsi" w:hAnsiTheme="minorHAnsi" w:cstheme="minorHAnsi"/>
                <w:sz w:val="20"/>
                <w:szCs w:val="20"/>
                <w:lang w:val="en-ZA"/>
              </w:rPr>
            </w:pPr>
          </w:p>
        </w:tc>
        <w:tc>
          <w:tcPr>
            <w:tcW w:w="1273" w:type="dxa"/>
          </w:tcPr>
          <w:p w:rsidR="00C02813" w:rsidRDefault="00C02813" w:rsidP="00E64F6B">
            <w:pPr>
              <w:jc w:val="center"/>
              <w:rPr>
                <w:rFonts w:asciiTheme="minorHAnsi" w:hAnsiTheme="minorHAnsi" w:cstheme="minorHAnsi"/>
                <w:sz w:val="20"/>
                <w:szCs w:val="20"/>
                <w:lang w:val="en-ZA"/>
              </w:rPr>
            </w:pPr>
          </w:p>
        </w:tc>
      </w:tr>
      <w:tr w:rsidR="00E64F6B" w:rsidTr="00C02813">
        <w:tc>
          <w:tcPr>
            <w:tcW w:w="2802"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Mogotlhong, Leonard</w:t>
            </w:r>
          </w:p>
        </w:tc>
        <w:tc>
          <w:tcPr>
            <w:tcW w:w="2329" w:type="dxa"/>
            <w:vAlign w:val="center"/>
          </w:tcPr>
          <w:p w:rsidR="00E64F6B"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E64F6B" w:rsidRDefault="00B41DAF"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E64F6B" w:rsidRDefault="00E64F6B" w:rsidP="00E64F6B">
            <w:pPr>
              <w:jc w:val="center"/>
              <w:rPr>
                <w:rFonts w:asciiTheme="minorHAnsi" w:hAnsiTheme="minorHAnsi" w:cstheme="minorHAnsi"/>
                <w:sz w:val="20"/>
                <w:szCs w:val="20"/>
                <w:lang w:val="en-ZA"/>
              </w:rPr>
            </w:pPr>
          </w:p>
        </w:tc>
        <w:tc>
          <w:tcPr>
            <w:tcW w:w="1274" w:type="dxa"/>
            <w:vAlign w:val="center"/>
          </w:tcPr>
          <w:p w:rsidR="00E64F6B" w:rsidRPr="00F1247E" w:rsidRDefault="00E64F6B" w:rsidP="00E64F6B">
            <w:pPr>
              <w:jc w:val="center"/>
              <w:rPr>
                <w:rFonts w:asciiTheme="minorHAnsi" w:hAnsiTheme="minorHAnsi" w:cstheme="minorHAnsi"/>
                <w:sz w:val="20"/>
                <w:szCs w:val="20"/>
                <w:lang w:val="en-ZA"/>
              </w:rPr>
            </w:pPr>
          </w:p>
        </w:tc>
        <w:tc>
          <w:tcPr>
            <w:tcW w:w="1273" w:type="dxa"/>
          </w:tcPr>
          <w:p w:rsidR="00E64F6B" w:rsidRDefault="00E64F6B" w:rsidP="00E64F6B">
            <w:pPr>
              <w:jc w:val="center"/>
              <w:rPr>
                <w:rFonts w:asciiTheme="minorHAnsi" w:hAnsiTheme="minorHAnsi" w:cstheme="minorHAnsi"/>
                <w:sz w:val="20"/>
                <w:szCs w:val="20"/>
                <w:lang w:val="en-ZA"/>
              </w:rPr>
            </w:pPr>
          </w:p>
        </w:tc>
      </w:tr>
      <w:tr w:rsidR="00E64F6B" w:rsidTr="00C02813">
        <w:tc>
          <w:tcPr>
            <w:tcW w:w="2802"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Moonsamy, Gino</w:t>
            </w:r>
          </w:p>
        </w:tc>
        <w:tc>
          <w:tcPr>
            <w:tcW w:w="2329" w:type="dxa"/>
            <w:vAlign w:val="center"/>
          </w:tcPr>
          <w:p w:rsidR="00E64F6B" w:rsidRPr="00F1247E" w:rsidRDefault="00E64F6B" w:rsidP="00E64F6B">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E64F6B" w:rsidRPr="00A64FFE" w:rsidRDefault="00E64F6B" w:rsidP="00E64F6B">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E64F6B" w:rsidRPr="00F1247E" w:rsidRDefault="00E64F6B" w:rsidP="00E64F6B">
            <w:pPr>
              <w:jc w:val="center"/>
              <w:rPr>
                <w:rFonts w:asciiTheme="minorHAnsi" w:hAnsiTheme="minorHAnsi" w:cstheme="minorHAnsi"/>
                <w:sz w:val="20"/>
                <w:szCs w:val="20"/>
                <w:lang w:val="en-ZA"/>
              </w:rPr>
            </w:pPr>
          </w:p>
        </w:tc>
        <w:tc>
          <w:tcPr>
            <w:tcW w:w="1274" w:type="dxa"/>
            <w:vAlign w:val="center"/>
          </w:tcPr>
          <w:p w:rsidR="00E64F6B" w:rsidRPr="00F1247E" w:rsidRDefault="00E64F6B" w:rsidP="00E64F6B">
            <w:pPr>
              <w:jc w:val="center"/>
              <w:rPr>
                <w:rFonts w:asciiTheme="minorHAnsi" w:hAnsiTheme="minorHAnsi" w:cstheme="minorHAnsi"/>
                <w:sz w:val="20"/>
                <w:szCs w:val="20"/>
                <w:lang w:val="en-ZA"/>
              </w:rPr>
            </w:pPr>
          </w:p>
        </w:tc>
        <w:tc>
          <w:tcPr>
            <w:tcW w:w="1273" w:type="dxa"/>
          </w:tcPr>
          <w:p w:rsidR="00E64F6B" w:rsidRDefault="00E64F6B" w:rsidP="00E64F6B">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rPr>
              <w:t>Mosoeunyane, Sello</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NNR</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sidRPr="000631ED">
              <w:rPr>
                <w:rFonts w:asciiTheme="minorHAnsi" w:hAnsiTheme="minorHAnsi" w:cstheme="minorHAnsi"/>
                <w:sz w:val="20"/>
                <w:szCs w:val="20"/>
                <w:lang w:val="en-ZA"/>
              </w:rPr>
              <w:t>Mosoetsa</w:t>
            </w:r>
            <w:r>
              <w:rPr>
                <w:rFonts w:asciiTheme="minorHAnsi" w:hAnsiTheme="minorHAnsi" w:cstheme="minorHAnsi"/>
                <w:sz w:val="20"/>
                <w:szCs w:val="20"/>
                <w:lang w:val="en-ZA"/>
              </w:rPr>
              <w:t xml:space="preserve">, </w:t>
            </w:r>
            <w:r w:rsidRPr="000631ED">
              <w:rPr>
                <w:rFonts w:asciiTheme="minorHAnsi" w:hAnsiTheme="minorHAnsi" w:cstheme="minorHAnsi"/>
                <w:sz w:val="20"/>
                <w:szCs w:val="20"/>
                <w:lang w:val="en-ZA"/>
              </w:rPr>
              <w:t>Christine</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Mphahla, Joel</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PSIF Deputy Chairperson</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r>
              <w:rPr>
                <w:rFonts w:asciiTheme="minorHAnsi" w:hAnsiTheme="minorHAnsi" w:cstheme="minorHAnsi"/>
                <w:sz w:val="20"/>
                <w:szCs w:val="20"/>
              </w:rPr>
              <w:t>Myoli, Ayanda</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11432C"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Newman, Jabez</w:t>
            </w:r>
          </w:p>
        </w:tc>
        <w:tc>
          <w:tcPr>
            <w:tcW w:w="2329" w:type="dxa"/>
            <w:vAlign w:val="center"/>
          </w:tcPr>
          <w:p w:rsidR="00C02813" w:rsidRDefault="00C02813" w:rsidP="00C02813">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Nkopane, Michael</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Nkopane, Vincent</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Pete Ashy</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DMRE</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Phega, Charmaine</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Ranamane, Paul</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sidRPr="00F1247E">
              <w:rPr>
                <w:rFonts w:asciiTheme="minorHAnsi" w:hAnsiTheme="minorHAnsi" w:cstheme="minorHAnsi"/>
                <w:sz w:val="20"/>
                <w:szCs w:val="20"/>
              </w:rPr>
              <w:t>Rennie-Kroon, Amelia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Rikhotso, Nto</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Selepe, Arnold</w:t>
            </w:r>
          </w:p>
        </w:tc>
        <w:tc>
          <w:tcPr>
            <w:tcW w:w="2329" w:type="dxa"/>
            <w:vAlign w:val="center"/>
          </w:tcPr>
          <w:p w:rsidR="00C02813" w:rsidRDefault="00C02813" w:rsidP="00C02813">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 xml:space="preserve">Selome, Jackson </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NTP</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p>
        </w:tc>
        <w:tc>
          <w:tcPr>
            <w:tcW w:w="1274" w:type="dxa"/>
            <w:vAlign w:val="center"/>
          </w:tcPr>
          <w:p w:rsidR="00C02813"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Simelane, Sengiphile</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Necsa</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sidRPr="00F1247E">
              <w:rPr>
                <w:rFonts w:asciiTheme="minorHAnsi" w:hAnsiTheme="minorHAnsi" w:cstheme="minorHAnsi"/>
                <w:sz w:val="20"/>
                <w:szCs w:val="20"/>
              </w:rPr>
              <w:t>Tengimfene, Nikelwa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 xml:space="preserve">Necsa </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Pr>
                <w:rFonts w:asciiTheme="minorHAnsi" w:hAnsiTheme="minorHAnsi" w:cstheme="minorHAnsi"/>
                <w:sz w:val="20"/>
                <w:szCs w:val="20"/>
              </w:rPr>
              <w:t>Thobakgale, Johnny</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r>
              <w:rPr>
                <w:rFonts w:asciiTheme="minorHAnsi" w:hAnsiTheme="minorHAnsi" w:cstheme="minorHAnsi"/>
                <w:sz w:val="20"/>
                <w:szCs w:val="20"/>
              </w:rPr>
              <w:t>Tladi, Ernest</w:t>
            </w:r>
          </w:p>
        </w:tc>
        <w:tc>
          <w:tcPr>
            <w:tcW w:w="2329" w:type="dxa"/>
            <w:vAlign w:val="center"/>
          </w:tcPr>
          <w:p w:rsidR="00C02813"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Resident</w:t>
            </w:r>
          </w:p>
        </w:tc>
        <w:tc>
          <w:tcPr>
            <w:tcW w:w="1335" w:type="dxa"/>
            <w:vAlign w:val="center"/>
          </w:tcPr>
          <w:p w:rsidR="00C02813"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Tyabashe, Loyiso</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 GCEO</w:t>
            </w:r>
          </w:p>
        </w:tc>
        <w:tc>
          <w:tcPr>
            <w:tcW w:w="1335" w:type="dxa"/>
            <w:vAlign w:val="center"/>
          </w:tcPr>
          <w:p w:rsidR="00C02813" w:rsidRPr="00A64FFE" w:rsidRDefault="00707489"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Van Heerden, Eurika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Necsa</w:t>
            </w:r>
          </w:p>
        </w:tc>
        <w:tc>
          <w:tcPr>
            <w:tcW w:w="1335" w:type="dxa"/>
            <w:vAlign w:val="center"/>
          </w:tcPr>
          <w:p w:rsidR="00C02813" w:rsidRPr="00A64FFE"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F1247E" w:rsidRDefault="00C02813" w:rsidP="00C02813">
            <w:pPr>
              <w:jc w:val="center"/>
              <w:rPr>
                <w:rFonts w:asciiTheme="minorHAnsi" w:hAnsiTheme="minorHAnsi" w:cstheme="minorHAnsi"/>
                <w:sz w:val="20"/>
                <w:szCs w:val="20"/>
                <w:lang w:val="en-ZA"/>
              </w:rPr>
            </w:pPr>
          </w:p>
        </w:tc>
        <w:tc>
          <w:tcPr>
            <w:tcW w:w="1274" w:type="dxa"/>
            <w:vAlign w:val="center"/>
          </w:tcPr>
          <w:p w:rsidR="00C02813" w:rsidRPr="00F1247E"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Pr="00F1247E" w:rsidRDefault="00C02813" w:rsidP="00C02813">
            <w:pPr>
              <w:jc w:val="both"/>
              <w:rPr>
                <w:rFonts w:asciiTheme="minorHAnsi" w:hAnsiTheme="minorHAnsi" w:cstheme="minorHAnsi"/>
                <w:sz w:val="20"/>
                <w:szCs w:val="20"/>
              </w:rPr>
            </w:pPr>
            <w:r w:rsidRPr="00F1247E">
              <w:rPr>
                <w:rFonts w:asciiTheme="minorHAnsi" w:hAnsiTheme="minorHAnsi" w:cstheme="minorHAnsi"/>
                <w:sz w:val="20"/>
                <w:szCs w:val="20"/>
              </w:rPr>
              <w:t>Wentzel, Veronica</w:t>
            </w:r>
          </w:p>
        </w:tc>
        <w:tc>
          <w:tcPr>
            <w:tcW w:w="2329" w:type="dxa"/>
            <w:vAlign w:val="center"/>
          </w:tcPr>
          <w:p w:rsidR="00C02813" w:rsidRPr="00F1247E" w:rsidRDefault="00C02813" w:rsidP="00C02813">
            <w:pPr>
              <w:jc w:val="both"/>
              <w:rPr>
                <w:rFonts w:asciiTheme="minorHAnsi" w:hAnsiTheme="minorHAnsi" w:cstheme="minorHAnsi"/>
                <w:sz w:val="20"/>
                <w:szCs w:val="20"/>
                <w:lang w:val="en-ZA"/>
              </w:rPr>
            </w:pPr>
            <w:r>
              <w:rPr>
                <w:rFonts w:asciiTheme="minorHAnsi" w:hAnsiTheme="minorHAnsi" w:cstheme="minorHAnsi"/>
                <w:sz w:val="20"/>
                <w:szCs w:val="20"/>
                <w:lang w:val="en-ZA"/>
              </w:rPr>
              <w:t>PSIF Secretariat</w:t>
            </w:r>
          </w:p>
        </w:tc>
        <w:tc>
          <w:tcPr>
            <w:tcW w:w="1335" w:type="dxa"/>
            <w:vAlign w:val="center"/>
          </w:tcPr>
          <w:p w:rsidR="00C02813" w:rsidRPr="00D60E95"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V</w:t>
            </w:r>
          </w:p>
        </w:tc>
        <w:tc>
          <w:tcPr>
            <w:tcW w:w="1335" w:type="dxa"/>
            <w:vAlign w:val="center"/>
          </w:tcPr>
          <w:p w:rsidR="00C02813" w:rsidRPr="007A551D" w:rsidRDefault="00C02813" w:rsidP="00C02813">
            <w:pPr>
              <w:jc w:val="center"/>
              <w:rPr>
                <w:rFonts w:asciiTheme="minorHAnsi" w:hAnsiTheme="minorHAnsi" w:cstheme="minorHAnsi"/>
                <w:sz w:val="20"/>
                <w:szCs w:val="20"/>
                <w:lang w:val="en-ZA"/>
              </w:rPr>
            </w:pPr>
          </w:p>
        </w:tc>
        <w:tc>
          <w:tcPr>
            <w:tcW w:w="1274" w:type="dxa"/>
            <w:vAlign w:val="center"/>
          </w:tcPr>
          <w:p w:rsidR="00C02813" w:rsidRPr="00D72B97"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r>
              <w:rPr>
                <w:rFonts w:asciiTheme="minorHAnsi" w:hAnsiTheme="minorHAnsi" w:cstheme="minorHAnsi"/>
                <w:sz w:val="20"/>
                <w:szCs w:val="20"/>
              </w:rPr>
              <w:t xml:space="preserve">Philemon </w:t>
            </w:r>
          </w:p>
        </w:tc>
        <w:tc>
          <w:tcPr>
            <w:tcW w:w="2329" w:type="dxa"/>
            <w:vAlign w:val="center"/>
          </w:tcPr>
          <w:p w:rsidR="00C02813" w:rsidRDefault="00C02813" w:rsidP="00C02813">
            <w:pPr>
              <w:jc w:val="both"/>
              <w:rPr>
                <w:rFonts w:asciiTheme="minorHAnsi" w:hAnsiTheme="minorHAnsi" w:cstheme="minorHAnsi"/>
                <w:sz w:val="20"/>
                <w:szCs w:val="20"/>
                <w:lang w:val="en-ZA"/>
              </w:rPr>
            </w:pPr>
            <w:r w:rsidRPr="000A114A">
              <w:rPr>
                <w:rFonts w:asciiTheme="minorHAnsi" w:hAnsiTheme="minorHAnsi" w:cstheme="minorHAnsi"/>
                <w:sz w:val="20"/>
                <w:szCs w:val="20"/>
                <w:lang w:val="en-ZA"/>
              </w:rPr>
              <w:t>Resident</w:t>
            </w:r>
          </w:p>
        </w:tc>
        <w:tc>
          <w:tcPr>
            <w:tcW w:w="1335" w:type="dxa"/>
            <w:vAlign w:val="center"/>
          </w:tcPr>
          <w:p w:rsidR="00C02813" w:rsidRPr="00D60E95" w:rsidRDefault="00C02813" w:rsidP="00C02813">
            <w:pPr>
              <w:jc w:val="center"/>
              <w:rPr>
                <w:rFonts w:asciiTheme="minorHAnsi" w:hAnsiTheme="minorHAnsi" w:cstheme="minorHAnsi"/>
                <w:sz w:val="20"/>
                <w:szCs w:val="20"/>
                <w:lang w:val="en-ZA"/>
              </w:rPr>
            </w:pPr>
            <w:r>
              <w:rPr>
                <w:rFonts w:asciiTheme="minorHAnsi" w:hAnsiTheme="minorHAnsi" w:cstheme="minorHAnsi"/>
                <w:sz w:val="20"/>
                <w:szCs w:val="20"/>
                <w:lang w:val="en-ZA"/>
              </w:rPr>
              <w:t>P</w:t>
            </w:r>
          </w:p>
        </w:tc>
        <w:tc>
          <w:tcPr>
            <w:tcW w:w="1335" w:type="dxa"/>
            <w:vAlign w:val="center"/>
          </w:tcPr>
          <w:p w:rsidR="00C02813" w:rsidRPr="007A551D" w:rsidRDefault="00C02813" w:rsidP="00C02813">
            <w:pPr>
              <w:jc w:val="center"/>
              <w:rPr>
                <w:rFonts w:asciiTheme="minorHAnsi" w:hAnsiTheme="minorHAnsi" w:cstheme="minorHAnsi"/>
                <w:sz w:val="20"/>
                <w:szCs w:val="20"/>
                <w:lang w:val="en-ZA"/>
              </w:rPr>
            </w:pPr>
          </w:p>
        </w:tc>
        <w:tc>
          <w:tcPr>
            <w:tcW w:w="1274" w:type="dxa"/>
            <w:vAlign w:val="center"/>
          </w:tcPr>
          <w:p w:rsidR="00C02813" w:rsidRPr="00D72B97"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r w:rsidR="00C02813" w:rsidTr="00C02813">
        <w:tc>
          <w:tcPr>
            <w:tcW w:w="2802" w:type="dxa"/>
            <w:vAlign w:val="center"/>
          </w:tcPr>
          <w:p w:rsidR="00C02813" w:rsidRDefault="00C02813" w:rsidP="00C02813">
            <w:pPr>
              <w:jc w:val="both"/>
              <w:rPr>
                <w:rFonts w:asciiTheme="minorHAnsi" w:hAnsiTheme="minorHAnsi" w:cstheme="minorHAnsi"/>
                <w:sz w:val="20"/>
                <w:szCs w:val="20"/>
              </w:rPr>
            </w:pPr>
          </w:p>
        </w:tc>
        <w:tc>
          <w:tcPr>
            <w:tcW w:w="2329" w:type="dxa"/>
            <w:vAlign w:val="center"/>
          </w:tcPr>
          <w:p w:rsidR="00C02813" w:rsidRDefault="00C02813" w:rsidP="00C02813">
            <w:pPr>
              <w:jc w:val="both"/>
              <w:rPr>
                <w:rFonts w:asciiTheme="minorHAnsi" w:hAnsiTheme="minorHAnsi" w:cstheme="minorHAnsi"/>
                <w:sz w:val="20"/>
                <w:szCs w:val="20"/>
                <w:lang w:val="en-ZA"/>
              </w:rPr>
            </w:pPr>
          </w:p>
        </w:tc>
        <w:tc>
          <w:tcPr>
            <w:tcW w:w="1335" w:type="dxa"/>
            <w:vAlign w:val="center"/>
          </w:tcPr>
          <w:p w:rsidR="00C02813" w:rsidRPr="00D60E95" w:rsidRDefault="00C02813" w:rsidP="00C02813">
            <w:pPr>
              <w:jc w:val="center"/>
              <w:rPr>
                <w:rFonts w:asciiTheme="minorHAnsi" w:hAnsiTheme="minorHAnsi" w:cstheme="minorHAnsi"/>
                <w:sz w:val="20"/>
                <w:szCs w:val="20"/>
                <w:lang w:val="en-ZA"/>
              </w:rPr>
            </w:pPr>
          </w:p>
        </w:tc>
        <w:tc>
          <w:tcPr>
            <w:tcW w:w="1335" w:type="dxa"/>
            <w:vAlign w:val="center"/>
          </w:tcPr>
          <w:p w:rsidR="00C02813" w:rsidRPr="007A551D" w:rsidRDefault="00C02813" w:rsidP="00C02813">
            <w:pPr>
              <w:jc w:val="center"/>
              <w:rPr>
                <w:rFonts w:asciiTheme="minorHAnsi" w:hAnsiTheme="minorHAnsi" w:cstheme="minorHAnsi"/>
                <w:sz w:val="20"/>
                <w:szCs w:val="20"/>
                <w:lang w:val="en-ZA"/>
              </w:rPr>
            </w:pPr>
          </w:p>
        </w:tc>
        <w:tc>
          <w:tcPr>
            <w:tcW w:w="1274" w:type="dxa"/>
            <w:vAlign w:val="center"/>
          </w:tcPr>
          <w:p w:rsidR="00C02813" w:rsidRPr="00D72B97" w:rsidRDefault="00C02813" w:rsidP="00C02813">
            <w:pPr>
              <w:jc w:val="center"/>
              <w:rPr>
                <w:rFonts w:asciiTheme="minorHAnsi" w:hAnsiTheme="minorHAnsi" w:cstheme="minorHAnsi"/>
                <w:sz w:val="20"/>
                <w:szCs w:val="20"/>
                <w:lang w:val="en-ZA"/>
              </w:rPr>
            </w:pPr>
          </w:p>
        </w:tc>
        <w:tc>
          <w:tcPr>
            <w:tcW w:w="1273" w:type="dxa"/>
          </w:tcPr>
          <w:p w:rsidR="00C02813" w:rsidRDefault="00C02813" w:rsidP="00C02813">
            <w:pPr>
              <w:jc w:val="center"/>
              <w:rPr>
                <w:rFonts w:asciiTheme="minorHAnsi" w:hAnsiTheme="minorHAnsi" w:cstheme="minorHAnsi"/>
                <w:sz w:val="20"/>
                <w:szCs w:val="20"/>
                <w:lang w:val="en-ZA"/>
              </w:rPr>
            </w:pPr>
          </w:p>
        </w:tc>
      </w:tr>
    </w:tbl>
    <w:p w:rsidR="00C20AB5" w:rsidRDefault="00C20AB5" w:rsidP="00093A55">
      <w:pPr>
        <w:jc w:val="both"/>
        <w:rPr>
          <w:rFonts w:asciiTheme="minorHAnsi" w:hAnsiTheme="minorHAnsi" w:cstheme="minorHAnsi"/>
          <w:sz w:val="20"/>
          <w:szCs w:val="20"/>
        </w:rPr>
      </w:pPr>
    </w:p>
    <w:p w:rsidR="00707489" w:rsidRDefault="00707489" w:rsidP="00093A55">
      <w:pPr>
        <w:jc w:val="both"/>
        <w:rPr>
          <w:rFonts w:asciiTheme="minorHAnsi" w:hAnsiTheme="minorHAnsi" w:cstheme="minorHAnsi"/>
          <w:sz w:val="20"/>
          <w:szCs w:val="20"/>
        </w:rPr>
      </w:pPr>
    </w:p>
    <w:p w:rsidR="00707489" w:rsidRDefault="00707489" w:rsidP="00093A55">
      <w:pPr>
        <w:jc w:val="both"/>
        <w:rPr>
          <w:rFonts w:asciiTheme="minorHAnsi" w:hAnsiTheme="minorHAnsi" w:cstheme="minorHAnsi"/>
          <w:sz w:val="20"/>
          <w:szCs w:val="20"/>
        </w:rPr>
      </w:pPr>
    </w:p>
    <w:p w:rsidR="00436532" w:rsidRDefault="00436532" w:rsidP="00093A55">
      <w:pPr>
        <w:jc w:val="both"/>
        <w:rPr>
          <w:rFonts w:asciiTheme="minorHAnsi" w:hAnsiTheme="minorHAnsi" w:cstheme="minorHAnsi"/>
          <w:sz w:val="20"/>
          <w:szCs w:val="20"/>
        </w:rPr>
      </w:pPr>
    </w:p>
    <w:p w:rsidR="00707489" w:rsidRDefault="00707489" w:rsidP="00093A55">
      <w:pPr>
        <w:jc w:val="both"/>
        <w:rPr>
          <w:rFonts w:asciiTheme="minorHAnsi" w:hAnsiTheme="minorHAnsi" w:cstheme="minorHAnsi"/>
          <w:sz w:val="20"/>
          <w:szCs w:val="20"/>
        </w:rPr>
      </w:pPr>
    </w:p>
    <w:p w:rsidR="00707489" w:rsidRDefault="00707489" w:rsidP="00093A55">
      <w:pPr>
        <w:jc w:val="both"/>
        <w:rPr>
          <w:rFonts w:asciiTheme="minorHAnsi" w:hAnsiTheme="minorHAnsi" w:cstheme="minorHAnsi"/>
          <w:sz w:val="20"/>
          <w:szCs w:val="20"/>
        </w:rPr>
      </w:pP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844"/>
        <w:gridCol w:w="8533"/>
      </w:tblGrid>
      <w:tr w:rsidR="00EB0B6D" w:rsidRPr="00F1247E" w:rsidTr="001E0ED7">
        <w:trPr>
          <w:trHeight w:val="93"/>
        </w:trPr>
        <w:tc>
          <w:tcPr>
            <w:tcW w:w="1844" w:type="dxa"/>
            <w:tcBorders>
              <w:right w:val="single" w:sz="4" w:space="0" w:color="000000"/>
            </w:tcBorders>
            <w:shd w:val="clear" w:color="auto" w:fill="D9D9D9" w:themeFill="background1" w:themeFillShade="D9"/>
          </w:tcPr>
          <w:p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ABBREVIATION </w:t>
            </w:r>
          </w:p>
        </w:tc>
        <w:tc>
          <w:tcPr>
            <w:tcW w:w="8533" w:type="dxa"/>
            <w:tcBorders>
              <w:left w:val="single" w:sz="4" w:space="0" w:color="000000"/>
            </w:tcBorders>
            <w:shd w:val="clear" w:color="auto" w:fill="D9D9D9" w:themeFill="background1" w:themeFillShade="D9"/>
          </w:tcPr>
          <w:p w:rsidR="00EB0B6D" w:rsidRPr="00F1247E" w:rsidRDefault="00EB0B6D"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 xml:space="preserve">DESCRIPTION </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color w:val="000000"/>
                <w:sz w:val="20"/>
                <w:szCs w:val="20"/>
                <w:lang w:val="en-ZA" w:eastAsia="en-ZA" w:bidi="ar-SA"/>
              </w:rPr>
              <w:t>(G)CEO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(Group) Chief Executive Officer</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D&amp;D</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Decommission and Decontamination</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DMRE</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Department of Mineral Resources and Energy</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lastRenderedPageBreak/>
              <w:t>DSI</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Department of Science and Innovation</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ECC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Emergency Control Centre </w:t>
            </w:r>
          </w:p>
        </w:tc>
      </w:tr>
      <w:tr w:rsidR="00EB0B6D" w:rsidRPr="00F1247E" w:rsidTr="001E0ED7">
        <w:trPr>
          <w:trHeight w:val="174"/>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EIA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Environmental Impact Assessment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IAEA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International Atomic Energy Agency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IRP</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Integrated Resource Plan</w:t>
            </w:r>
          </w:p>
        </w:tc>
      </w:tr>
      <w:tr w:rsidR="00EB0B6D" w:rsidRPr="00F1247E" w:rsidTr="001E0ED7">
        <w:trPr>
          <w:trHeight w:val="245"/>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sz w:val="20"/>
                <w:szCs w:val="20"/>
              </w:rPr>
              <w:t xml:space="preserve">JOC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sz w:val="20"/>
                <w:szCs w:val="20"/>
              </w:rPr>
              <w:t xml:space="preserve">Joint Operations Centre </w:t>
            </w:r>
          </w:p>
        </w:tc>
      </w:tr>
      <w:tr w:rsidR="00604FB3" w:rsidRPr="00F1247E" w:rsidTr="001E0ED7">
        <w:trPr>
          <w:trHeight w:val="245"/>
        </w:trPr>
        <w:tc>
          <w:tcPr>
            <w:tcW w:w="1844" w:type="dxa"/>
            <w:tcBorders>
              <w:right w:val="single" w:sz="4" w:space="0" w:color="000000"/>
            </w:tcBorders>
          </w:tcPr>
          <w:p w:rsidR="00604FB3" w:rsidRPr="00F1247E" w:rsidRDefault="00604FB3" w:rsidP="00093A55">
            <w:pPr>
              <w:autoSpaceDE w:val="0"/>
              <w:autoSpaceDN w:val="0"/>
              <w:adjustRightInd w:val="0"/>
              <w:jc w:val="both"/>
              <w:rPr>
                <w:rFonts w:asciiTheme="minorHAnsi" w:hAnsiTheme="minorHAnsi" w:cstheme="minorHAnsi"/>
                <w:bCs/>
                <w:sz w:val="20"/>
                <w:szCs w:val="20"/>
              </w:rPr>
            </w:pPr>
            <w:r>
              <w:rPr>
                <w:rFonts w:asciiTheme="minorHAnsi" w:hAnsiTheme="minorHAnsi" w:cstheme="minorHAnsi"/>
                <w:bCs/>
                <w:sz w:val="20"/>
                <w:szCs w:val="20"/>
              </w:rPr>
              <w:t>JPC</w:t>
            </w:r>
          </w:p>
        </w:tc>
        <w:tc>
          <w:tcPr>
            <w:tcW w:w="8533" w:type="dxa"/>
            <w:tcBorders>
              <w:left w:val="single" w:sz="4" w:space="0" w:color="000000"/>
            </w:tcBorders>
          </w:tcPr>
          <w:p w:rsidR="00604FB3" w:rsidRPr="00F1247E" w:rsidRDefault="00604FB3" w:rsidP="00093A55">
            <w:pPr>
              <w:autoSpaceDE w:val="0"/>
              <w:autoSpaceDN w:val="0"/>
              <w:adjustRightInd w:val="0"/>
              <w:jc w:val="both"/>
              <w:rPr>
                <w:rFonts w:asciiTheme="minorHAnsi" w:hAnsiTheme="minorHAnsi" w:cstheme="minorHAnsi"/>
                <w:sz w:val="20"/>
                <w:szCs w:val="20"/>
              </w:rPr>
            </w:pPr>
            <w:r>
              <w:rPr>
                <w:rFonts w:asciiTheme="minorHAnsi" w:hAnsiTheme="minorHAnsi" w:cstheme="minorHAnsi"/>
                <w:sz w:val="20"/>
                <w:szCs w:val="20"/>
              </w:rPr>
              <w:t>Joint Planning Committee</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Mo-99</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222222"/>
                <w:sz w:val="20"/>
                <w:szCs w:val="20"/>
                <w:shd w:val="clear" w:color="auto" w:fill="FFFFFF"/>
              </w:rPr>
              <w:t>Molybdenum-99</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MoU</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Memorandum of Understanding</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MPR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Multi-Purpose Reactor</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Necsa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Nuclear Energy Corporation SOC Limited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NERSA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Energy Regulator of South Africa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NGO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Non-government Organisation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NLA</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Necsa Learning Academy</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NNR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Nuclear Regulator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rPr>
            </w:pPr>
            <w:r w:rsidRPr="00F1247E">
              <w:rPr>
                <w:rFonts w:asciiTheme="minorHAnsi" w:hAnsiTheme="minorHAnsi" w:cstheme="minorHAnsi"/>
                <w:bCs/>
                <w:sz w:val="20"/>
                <w:szCs w:val="20"/>
              </w:rPr>
              <w:t>NPO</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rPr>
            </w:pPr>
            <w:r w:rsidRPr="00F1247E">
              <w:rPr>
                <w:rFonts w:asciiTheme="minorHAnsi" w:hAnsiTheme="minorHAnsi" w:cstheme="minorHAnsi"/>
                <w:sz w:val="20"/>
                <w:szCs w:val="20"/>
              </w:rPr>
              <w:t>Non-profit Organisation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NRWDI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National Radiation Waste Disposal Institute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PSIF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Public Safety Information Forum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sz w:val="20"/>
                <w:szCs w:val="20"/>
                <w:lang w:val="en-ZA" w:eastAsia="en-ZA" w:bidi="ar-SA"/>
              </w:rPr>
            </w:pPr>
            <w:r w:rsidRPr="00F1247E">
              <w:rPr>
                <w:rFonts w:asciiTheme="minorHAnsi" w:hAnsiTheme="minorHAnsi" w:cstheme="minorHAnsi"/>
                <w:bCs/>
                <w:sz w:val="20"/>
                <w:szCs w:val="20"/>
                <w:lang w:val="en-ZA" w:eastAsia="en-ZA" w:bidi="ar-SA"/>
              </w:rPr>
              <w:t>SAFARI-1</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sz w:val="20"/>
                <w:szCs w:val="20"/>
                <w:lang w:val="en-ZA" w:eastAsia="en-ZA" w:bidi="ar-SA"/>
              </w:rPr>
            </w:pPr>
            <w:r w:rsidRPr="00F1247E">
              <w:rPr>
                <w:rFonts w:asciiTheme="minorHAnsi" w:hAnsiTheme="minorHAnsi" w:cstheme="minorHAnsi"/>
                <w:sz w:val="20"/>
                <w:szCs w:val="20"/>
                <w:shd w:val="clear" w:color="auto" w:fill="FFFFFF"/>
              </w:rPr>
              <w:t>South African Fundamental </w:t>
            </w:r>
            <w:r w:rsidRPr="00F1247E">
              <w:rPr>
                <w:rStyle w:val="Emphasis"/>
                <w:rFonts w:asciiTheme="minorHAnsi" w:hAnsiTheme="minorHAnsi" w:cstheme="minorHAnsi"/>
                <w:b w:val="0"/>
                <w:bCs w:val="0"/>
                <w:i w:val="0"/>
                <w:iCs w:val="0"/>
                <w:sz w:val="20"/>
                <w:szCs w:val="20"/>
                <w:shd w:val="clear" w:color="auto" w:fill="FFFFFF"/>
              </w:rPr>
              <w:t>Atomic</w:t>
            </w:r>
            <w:r w:rsidRPr="00F1247E">
              <w:rPr>
                <w:rFonts w:asciiTheme="minorHAnsi" w:hAnsiTheme="minorHAnsi" w:cstheme="minorHAnsi"/>
                <w:sz w:val="20"/>
                <w:szCs w:val="20"/>
                <w:shd w:val="clear" w:color="auto" w:fill="FFFFFF"/>
              </w:rPr>
              <w:t> Research Installation</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SAPS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South African Police Service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SDR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Special drawing rate</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SHEQ </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Safety Health Environment and Quality </w:t>
            </w:r>
          </w:p>
        </w:tc>
      </w:tr>
      <w:tr w:rsidR="00EB0B6D" w:rsidRPr="00F1247E" w:rsidTr="001E0ED7">
        <w:trPr>
          <w:trHeight w:val="221"/>
        </w:trPr>
        <w:tc>
          <w:tcPr>
            <w:tcW w:w="1844" w:type="dxa"/>
            <w:tcBorders>
              <w:righ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ToR</w:t>
            </w:r>
          </w:p>
        </w:tc>
        <w:tc>
          <w:tcPr>
            <w:tcW w:w="8533" w:type="dxa"/>
            <w:tcBorders>
              <w:left w:val="single" w:sz="4" w:space="0" w:color="000000"/>
            </w:tcBorders>
          </w:tcPr>
          <w:p w:rsidR="00EB0B6D" w:rsidRPr="00F1247E" w:rsidRDefault="00EB0B6D"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Terms of Reference </w:t>
            </w:r>
          </w:p>
        </w:tc>
      </w:tr>
    </w:tbl>
    <w:p w:rsidR="00C20AB5" w:rsidRPr="00F1247E" w:rsidRDefault="00C20AB5" w:rsidP="00093A55">
      <w:pPr>
        <w:jc w:val="both"/>
        <w:rPr>
          <w:rFonts w:asciiTheme="minorHAnsi" w:hAnsiTheme="minorHAnsi" w:cstheme="minorHAnsi"/>
          <w:sz w:val="20"/>
          <w:szCs w:val="20"/>
        </w:rPr>
      </w:pPr>
    </w:p>
    <w:tbl>
      <w:tblPr>
        <w:tblW w:w="10377" w:type="dxa"/>
        <w:tblInd w:w="-176"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Look w:val="0000" w:firstRow="0" w:lastRow="0" w:firstColumn="0" w:lastColumn="0" w:noHBand="0" w:noVBand="0"/>
      </w:tblPr>
      <w:tblGrid>
        <w:gridCol w:w="1844"/>
        <w:gridCol w:w="8533"/>
      </w:tblGrid>
      <w:tr w:rsidR="005B614C" w:rsidRPr="00F1247E" w:rsidTr="001E0ED7">
        <w:trPr>
          <w:trHeight w:val="157"/>
        </w:trPr>
        <w:tc>
          <w:tcPr>
            <w:tcW w:w="1844" w:type="dxa"/>
            <w:tcBorders>
              <w:right w:val="single" w:sz="4" w:space="0" w:color="000000"/>
            </w:tcBorders>
            <w:shd w:val="clear" w:color="auto" w:fill="D9D9D9" w:themeFill="background1" w:themeFillShade="D9"/>
          </w:tcPr>
          <w:p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bCs/>
                <w:color w:val="000000"/>
                <w:sz w:val="20"/>
                <w:szCs w:val="20"/>
                <w:lang w:val="en-ZA" w:eastAsia="en-ZA" w:bidi="ar-SA"/>
              </w:rPr>
              <w:t>TERM</w:t>
            </w:r>
          </w:p>
        </w:tc>
        <w:tc>
          <w:tcPr>
            <w:tcW w:w="8533" w:type="dxa"/>
            <w:tcBorders>
              <w:left w:val="single" w:sz="4" w:space="0" w:color="000000"/>
            </w:tcBorders>
            <w:shd w:val="clear" w:color="auto" w:fill="D9D9D9" w:themeFill="background1" w:themeFillShade="D9"/>
          </w:tcPr>
          <w:p w:rsidR="005B614C" w:rsidRPr="00F1247E" w:rsidRDefault="005B614C" w:rsidP="00093A55">
            <w:pPr>
              <w:autoSpaceDE w:val="0"/>
              <w:autoSpaceDN w:val="0"/>
              <w:adjustRightInd w:val="0"/>
              <w:jc w:val="both"/>
              <w:rPr>
                <w:rFonts w:asciiTheme="minorHAnsi" w:hAnsiTheme="minorHAnsi" w:cstheme="minorHAnsi"/>
                <w:b/>
                <w:color w:val="000000"/>
                <w:sz w:val="20"/>
                <w:szCs w:val="20"/>
                <w:lang w:val="en-ZA" w:eastAsia="en-ZA" w:bidi="ar-SA"/>
              </w:rPr>
            </w:pPr>
            <w:r w:rsidRPr="00F1247E">
              <w:rPr>
                <w:rFonts w:asciiTheme="minorHAnsi" w:hAnsiTheme="minorHAnsi" w:cstheme="minorHAnsi"/>
                <w:b/>
                <w:color w:val="000000"/>
                <w:sz w:val="20"/>
                <w:szCs w:val="20"/>
                <w:lang w:val="en-ZA" w:eastAsia="en-ZA" w:bidi="ar-SA"/>
              </w:rPr>
              <w:t>CLARIFICATION / DEFINITION</w:t>
            </w:r>
          </w:p>
        </w:tc>
      </w:tr>
      <w:tr w:rsidR="005B614C" w:rsidRPr="00F1247E" w:rsidTr="001E0ED7">
        <w:trPr>
          <w:trHeight w:val="157"/>
        </w:trPr>
        <w:tc>
          <w:tcPr>
            <w:tcW w:w="1844" w:type="dxa"/>
            <w:tcBorders>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Accident </w:t>
            </w:r>
          </w:p>
        </w:tc>
        <w:tc>
          <w:tcPr>
            <w:tcW w:w="8533" w:type="dxa"/>
            <w:tcBorders>
              <w:lef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unintended event, including operating errors, equipment failures or other mishaps.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Disaster Management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continuous and integrated multi-sectorial, multi-disciplinary process of planning and implementation of measures aimed at: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Preventing or reducing the risk of disaster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b) Limiting the severity or consequences of disasters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c) Emergency preparedness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d) Responding rapidly and effectively to disaster; and </w:t>
            </w:r>
          </w:p>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 Post-disaster recovery and rehabilitation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An event that requires taking prompt action, or the special regulation of persons or property, to limit the risk to people’s health, safety or welfare, or to limit damage to property or the environment.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Emergency Plan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A document describing the organisational structures, its roles and responsibilities, concept of operation, means and principles for intervention during an emergency.</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Evacuation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rapid, temporary removal of people from the area to avoid or reduce short-term radiation exposure in the event of an emergency.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mSv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millisievert (mSv) is a measure of the absorption of ionising radiation by the human body.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Public Notification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Notification to the public of </w:t>
            </w:r>
            <w:r w:rsidR="004C2246" w:rsidRPr="00F1247E">
              <w:rPr>
                <w:rFonts w:asciiTheme="minorHAnsi" w:hAnsiTheme="minorHAnsi" w:cstheme="minorHAnsi"/>
                <w:color w:val="000000"/>
                <w:sz w:val="20"/>
                <w:szCs w:val="20"/>
                <w:lang w:val="en-ZA" w:eastAsia="en-ZA" w:bidi="ar-SA"/>
              </w:rPr>
              <w:t>an</w:t>
            </w:r>
            <w:r w:rsidRPr="00F1247E">
              <w:rPr>
                <w:rFonts w:asciiTheme="minorHAnsi" w:hAnsiTheme="minorHAnsi" w:cstheme="minorHAnsi"/>
                <w:color w:val="000000"/>
                <w:sz w:val="20"/>
                <w:szCs w:val="20"/>
                <w:lang w:val="en-ZA" w:eastAsia="en-ZA" w:bidi="ar-SA"/>
              </w:rPr>
              <w:t xml:space="preserve"> emergency and appropriate protective actions to be taken using the installed siren and loudspeaker system, local authorities, </w:t>
            </w:r>
            <w:r w:rsidR="00867874" w:rsidRPr="00F1247E">
              <w:rPr>
                <w:rFonts w:asciiTheme="minorHAnsi" w:hAnsiTheme="minorHAnsi" w:cstheme="minorHAnsi"/>
                <w:color w:val="000000"/>
                <w:sz w:val="20"/>
                <w:szCs w:val="20"/>
                <w:lang w:val="en-ZA" w:eastAsia="en-ZA" w:bidi="ar-SA"/>
              </w:rPr>
              <w:t xml:space="preserve">and </w:t>
            </w:r>
            <w:r w:rsidR="00BF6BCB" w:rsidRPr="00F1247E">
              <w:rPr>
                <w:rFonts w:asciiTheme="minorHAnsi" w:hAnsiTheme="minorHAnsi" w:cstheme="minorHAnsi"/>
                <w:color w:val="000000"/>
                <w:sz w:val="20"/>
                <w:szCs w:val="20"/>
                <w:lang w:val="en-ZA" w:eastAsia="en-ZA" w:bidi="ar-SA"/>
              </w:rPr>
              <w:t xml:space="preserve">Jacaranda FM and </w:t>
            </w:r>
            <w:r w:rsidR="00A42CE1" w:rsidRPr="00F1247E">
              <w:rPr>
                <w:rFonts w:asciiTheme="minorHAnsi" w:hAnsiTheme="minorHAnsi" w:cstheme="minorHAnsi"/>
                <w:color w:val="000000"/>
                <w:sz w:val="20"/>
                <w:szCs w:val="20"/>
                <w:lang w:val="en-ZA" w:eastAsia="en-ZA" w:bidi="ar-SA"/>
              </w:rPr>
              <w:t xml:space="preserve">Motsweding.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Radiation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Energy released in the form of particles or electromagnetic waves during the breakdown of radioactive atoms.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Release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The controlled or accidental discharge of radioactive substances into the environment. </w:t>
            </w:r>
          </w:p>
        </w:tc>
      </w:tr>
      <w:tr w:rsidR="005B614C" w:rsidRPr="00F1247E" w:rsidTr="001E0ED7">
        <w:trPr>
          <w:trHeight w:val="157"/>
        </w:trPr>
        <w:tc>
          <w:tcPr>
            <w:tcW w:w="1844" w:type="dxa"/>
            <w:tcBorders>
              <w:top w:val="single" w:sz="4" w:space="0" w:color="000000"/>
              <w:left w:val="single" w:sz="4" w:space="0" w:color="000000"/>
              <w:bottom w:val="single" w:sz="4" w:space="0" w:color="000000"/>
              <w:right w:val="single" w:sz="4" w:space="0" w:color="000000"/>
            </w:tcBorders>
          </w:tcPr>
          <w:p w:rsidR="005B614C" w:rsidRPr="00F1247E" w:rsidRDefault="005B614C" w:rsidP="00093A55">
            <w:pPr>
              <w:autoSpaceDE w:val="0"/>
              <w:autoSpaceDN w:val="0"/>
              <w:adjustRightInd w:val="0"/>
              <w:jc w:val="both"/>
              <w:rPr>
                <w:rFonts w:asciiTheme="minorHAnsi" w:hAnsiTheme="minorHAnsi" w:cstheme="minorHAnsi"/>
                <w:bCs/>
                <w:color w:val="000000"/>
                <w:sz w:val="20"/>
                <w:szCs w:val="20"/>
                <w:lang w:val="en-ZA" w:eastAsia="en-ZA" w:bidi="ar-SA"/>
              </w:rPr>
            </w:pPr>
            <w:r w:rsidRPr="00F1247E">
              <w:rPr>
                <w:rFonts w:asciiTheme="minorHAnsi" w:hAnsiTheme="minorHAnsi" w:cstheme="minorHAnsi"/>
                <w:bCs/>
                <w:color w:val="000000"/>
                <w:sz w:val="20"/>
                <w:szCs w:val="20"/>
                <w:lang w:val="en-ZA" w:eastAsia="en-ZA" w:bidi="ar-SA"/>
              </w:rPr>
              <w:t xml:space="preserve">Sheltering </w:t>
            </w:r>
          </w:p>
        </w:tc>
        <w:tc>
          <w:tcPr>
            <w:tcW w:w="8533" w:type="dxa"/>
            <w:tcBorders>
              <w:top w:val="single" w:sz="4" w:space="0" w:color="000000"/>
              <w:bottom w:val="single" w:sz="4" w:space="0" w:color="000000"/>
              <w:right w:val="single" w:sz="4" w:space="0" w:color="000000"/>
            </w:tcBorders>
          </w:tcPr>
          <w:p w:rsidR="005B614C" w:rsidRPr="00F1247E" w:rsidRDefault="005B614C" w:rsidP="006473A1">
            <w:pPr>
              <w:autoSpaceDE w:val="0"/>
              <w:autoSpaceDN w:val="0"/>
              <w:adjustRightInd w:val="0"/>
              <w:jc w:val="both"/>
              <w:rPr>
                <w:rFonts w:asciiTheme="minorHAnsi" w:hAnsiTheme="minorHAnsi" w:cstheme="minorHAnsi"/>
                <w:color w:val="000000"/>
                <w:sz w:val="20"/>
                <w:szCs w:val="20"/>
                <w:lang w:val="en-ZA" w:eastAsia="en-ZA" w:bidi="ar-SA"/>
              </w:rPr>
            </w:pPr>
            <w:r w:rsidRPr="00F1247E">
              <w:rPr>
                <w:rFonts w:asciiTheme="minorHAnsi" w:hAnsiTheme="minorHAnsi" w:cstheme="minorHAnsi"/>
                <w:color w:val="000000"/>
                <w:sz w:val="20"/>
                <w:szCs w:val="20"/>
                <w:lang w:val="en-ZA" w:eastAsia="en-ZA" w:bidi="ar-SA"/>
              </w:rPr>
              <w:t xml:space="preserve">A protective action whereby members of the public stay indoors with windows and doors closed, to reduce their exposure to radioactive material in an </w:t>
            </w:r>
            <w:r w:rsidR="004C2246" w:rsidRPr="00F1247E">
              <w:rPr>
                <w:rFonts w:asciiTheme="minorHAnsi" w:hAnsiTheme="minorHAnsi" w:cstheme="minorHAnsi"/>
                <w:color w:val="000000"/>
                <w:sz w:val="20"/>
                <w:szCs w:val="20"/>
                <w:lang w:val="en-ZA" w:eastAsia="en-ZA" w:bidi="ar-SA"/>
              </w:rPr>
              <w:t>emergency</w:t>
            </w:r>
            <w:r w:rsidRPr="00F1247E">
              <w:rPr>
                <w:rFonts w:asciiTheme="minorHAnsi" w:hAnsiTheme="minorHAnsi" w:cstheme="minorHAnsi"/>
                <w:color w:val="000000"/>
                <w:sz w:val="20"/>
                <w:szCs w:val="20"/>
                <w:lang w:val="en-ZA" w:eastAsia="en-ZA" w:bidi="ar-SA"/>
              </w:rPr>
              <w:t xml:space="preserve">. </w:t>
            </w:r>
          </w:p>
        </w:tc>
      </w:tr>
    </w:tbl>
    <w:p w:rsidR="00105F50" w:rsidRDefault="00105F50" w:rsidP="00105F50">
      <w:pPr>
        <w:pStyle w:val="Heading1"/>
        <w:numPr>
          <w:ilvl w:val="0"/>
          <w:numId w:val="0"/>
        </w:numPr>
        <w:spacing w:before="0" w:line="240" w:lineRule="auto"/>
        <w:ind w:left="540"/>
        <w:jc w:val="both"/>
        <w:rPr>
          <w:rFonts w:asciiTheme="minorHAnsi" w:hAnsiTheme="minorHAnsi" w:cstheme="minorHAnsi"/>
          <w:sz w:val="20"/>
          <w:szCs w:val="20"/>
        </w:rPr>
      </w:pPr>
    </w:p>
    <w:p w:rsidR="00FE5281" w:rsidRPr="00F1247E" w:rsidRDefault="00FE5281"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 xml:space="preserve">WELCOME AND OPENING </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E5281" w:rsidRPr="00F1247E" w:rsidTr="008C0C98">
        <w:trPr>
          <w:trHeight w:val="443"/>
          <w:tblHeader/>
        </w:trPr>
        <w:tc>
          <w:tcPr>
            <w:tcW w:w="54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sidR="00EB0B6D">
              <w:rPr>
                <w:rFonts w:asciiTheme="minorHAnsi" w:hAnsiTheme="minorHAnsi" w:cstheme="minorHAnsi"/>
                <w:b/>
                <w:bCs/>
                <w:szCs w:val="20"/>
              </w:rPr>
              <w:t>o.</w:t>
            </w:r>
          </w:p>
        </w:tc>
        <w:tc>
          <w:tcPr>
            <w:tcW w:w="846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FE5281" w:rsidRPr="00F1247E" w:rsidRDefault="00FE5281"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E5281" w:rsidRPr="00F1247E" w:rsidTr="008C0C98">
        <w:trPr>
          <w:trHeight w:val="421"/>
        </w:trPr>
        <w:tc>
          <w:tcPr>
            <w:tcW w:w="540" w:type="dxa"/>
          </w:tcPr>
          <w:p w:rsidR="00FE5281" w:rsidRPr="00F1247E" w:rsidRDefault="00FE5281" w:rsidP="00093A55">
            <w:pPr>
              <w:pStyle w:val="Heading2"/>
              <w:numPr>
                <w:ilvl w:val="0"/>
                <w:numId w:val="0"/>
              </w:numPr>
              <w:spacing w:before="0" w:line="240" w:lineRule="auto"/>
              <w:jc w:val="both"/>
              <w:rPr>
                <w:rFonts w:asciiTheme="minorHAnsi" w:hAnsiTheme="minorHAnsi" w:cstheme="minorHAnsi"/>
                <w:szCs w:val="20"/>
              </w:rPr>
            </w:pPr>
          </w:p>
        </w:tc>
        <w:tc>
          <w:tcPr>
            <w:tcW w:w="8460" w:type="dxa"/>
          </w:tcPr>
          <w:p w:rsidR="00432FF6" w:rsidRDefault="006442FF" w:rsidP="00582A6E">
            <w:pPr>
              <w:jc w:val="both"/>
            </w:pPr>
            <w:r>
              <w:rPr>
                <w:rFonts w:asciiTheme="minorHAnsi" w:hAnsiTheme="minorHAnsi" w:cstheme="minorHAnsi"/>
                <w:sz w:val="20"/>
                <w:szCs w:val="20"/>
              </w:rPr>
              <w:t xml:space="preserve">The </w:t>
            </w:r>
            <w:r w:rsidR="0097633A">
              <w:rPr>
                <w:rFonts w:asciiTheme="minorHAnsi" w:hAnsiTheme="minorHAnsi" w:cstheme="minorHAnsi"/>
                <w:sz w:val="20"/>
                <w:szCs w:val="20"/>
              </w:rPr>
              <w:t>Chairperson</w:t>
            </w:r>
            <w:r>
              <w:rPr>
                <w:rFonts w:asciiTheme="minorHAnsi" w:hAnsiTheme="minorHAnsi" w:cstheme="minorHAnsi"/>
                <w:sz w:val="20"/>
                <w:szCs w:val="20"/>
              </w:rPr>
              <w:t xml:space="preserve"> </w:t>
            </w:r>
            <w:r w:rsidR="00432FF6" w:rsidRPr="00105F50">
              <w:rPr>
                <w:rFonts w:asciiTheme="minorHAnsi" w:hAnsiTheme="minorHAnsi" w:cstheme="minorHAnsi"/>
                <w:sz w:val="20"/>
                <w:szCs w:val="20"/>
              </w:rPr>
              <w:t xml:space="preserve">welcomed </w:t>
            </w:r>
            <w:r w:rsidR="00ED5D84">
              <w:rPr>
                <w:rFonts w:asciiTheme="minorHAnsi" w:hAnsiTheme="minorHAnsi" w:cstheme="minorHAnsi"/>
                <w:sz w:val="20"/>
                <w:szCs w:val="20"/>
              </w:rPr>
              <w:t>everyone to the meeting.</w:t>
            </w:r>
          </w:p>
          <w:p w:rsidR="00432FF6" w:rsidRPr="003B31B7" w:rsidRDefault="00432FF6" w:rsidP="008C0C98">
            <w:pPr>
              <w:jc w:val="both"/>
              <w:rPr>
                <w:rFonts w:asciiTheme="minorHAnsi" w:hAnsiTheme="minorHAnsi" w:cstheme="minorHAnsi"/>
                <w:sz w:val="20"/>
                <w:szCs w:val="20"/>
              </w:rPr>
            </w:pPr>
          </w:p>
        </w:tc>
        <w:tc>
          <w:tcPr>
            <w:tcW w:w="1350" w:type="dxa"/>
          </w:tcPr>
          <w:p w:rsidR="008C0C98" w:rsidRPr="001E0121" w:rsidRDefault="0000138F" w:rsidP="008C0C98">
            <w:pPr>
              <w:pStyle w:val="Header"/>
              <w:tabs>
                <w:tab w:val="left" w:pos="540"/>
              </w:tabs>
              <w:jc w:val="both"/>
              <w:rPr>
                <w:rFonts w:asciiTheme="minorHAnsi" w:hAnsiTheme="minorHAnsi" w:cstheme="minorHAnsi"/>
                <w:b/>
                <w:szCs w:val="20"/>
              </w:rPr>
            </w:pPr>
            <w:r>
              <w:rPr>
                <w:rFonts w:asciiTheme="minorHAnsi" w:hAnsiTheme="minorHAnsi" w:cstheme="minorHAnsi"/>
                <w:b/>
                <w:szCs w:val="20"/>
              </w:rPr>
              <w:t>M Mathosa</w:t>
            </w:r>
            <w:r w:rsidR="00C442E6">
              <w:rPr>
                <w:rFonts w:asciiTheme="minorHAnsi" w:hAnsiTheme="minorHAnsi" w:cstheme="minorHAnsi"/>
                <w:b/>
                <w:szCs w:val="20"/>
              </w:rPr>
              <w:t xml:space="preserve"> </w:t>
            </w:r>
          </w:p>
          <w:p w:rsidR="00C442E6" w:rsidRPr="001E0121" w:rsidRDefault="00C442E6" w:rsidP="00DE2E55">
            <w:pPr>
              <w:pStyle w:val="Header"/>
              <w:tabs>
                <w:tab w:val="left" w:pos="540"/>
              </w:tabs>
              <w:jc w:val="both"/>
              <w:rPr>
                <w:rFonts w:asciiTheme="minorHAnsi" w:hAnsiTheme="minorHAnsi" w:cstheme="minorHAnsi"/>
                <w:b/>
                <w:szCs w:val="20"/>
              </w:rPr>
            </w:pPr>
          </w:p>
        </w:tc>
      </w:tr>
    </w:tbl>
    <w:p w:rsidR="00802146" w:rsidRDefault="00067244" w:rsidP="00093A55">
      <w:pPr>
        <w:jc w:val="both"/>
        <w:rPr>
          <w:lang w:val="en-ZA"/>
        </w:rPr>
      </w:pPr>
      <w:r>
        <w:rPr>
          <w:lang w:val="en-ZA"/>
        </w:rPr>
        <w:t xml:space="preserve">   </w:t>
      </w:r>
    </w:p>
    <w:p w:rsidR="00BA7D08" w:rsidRPr="00F1247E" w:rsidRDefault="00BA7D08" w:rsidP="00BA7D08">
      <w:pPr>
        <w:pStyle w:val="Heading1"/>
        <w:numPr>
          <w:ilvl w:val="0"/>
          <w:numId w:val="9"/>
        </w:numPr>
        <w:spacing w:before="0" w:line="240" w:lineRule="auto"/>
        <w:ind w:left="540" w:hanging="540"/>
        <w:jc w:val="both"/>
        <w:rPr>
          <w:rFonts w:asciiTheme="minorHAnsi" w:hAnsiTheme="minorHAnsi" w:cstheme="minorHAnsi"/>
          <w:sz w:val="20"/>
          <w:szCs w:val="20"/>
        </w:rPr>
      </w:pPr>
      <w:r>
        <w:rPr>
          <w:rFonts w:asciiTheme="minorHAnsi" w:hAnsiTheme="minorHAnsi" w:cstheme="minorHAnsi"/>
          <w:sz w:val="20"/>
          <w:szCs w:val="20"/>
        </w:rPr>
        <w:t>SAFETY MINUTE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BA7D08" w:rsidRPr="00F1247E" w:rsidTr="00BA7D08">
        <w:trPr>
          <w:trHeight w:val="287"/>
          <w:tblHeader/>
        </w:trPr>
        <w:tc>
          <w:tcPr>
            <w:tcW w:w="540" w:type="dxa"/>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BA7D08" w:rsidRPr="00F1247E" w:rsidTr="00BA7D08">
        <w:trPr>
          <w:trHeight w:val="305"/>
          <w:tblHeader/>
        </w:trPr>
        <w:tc>
          <w:tcPr>
            <w:tcW w:w="540" w:type="dxa"/>
            <w:shd w:val="clear" w:color="auto" w:fill="auto"/>
          </w:tcPr>
          <w:p w:rsidR="00BA7D08" w:rsidRPr="00F1247E" w:rsidRDefault="00BA7D08" w:rsidP="00BA7D08">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672389" w:rsidRPr="008E121B" w:rsidRDefault="0008639C" w:rsidP="0008639C">
            <w:pPr>
              <w:jc w:val="both"/>
              <w:rPr>
                <w:rFonts w:asciiTheme="minorHAnsi" w:hAnsiTheme="minorHAnsi" w:cstheme="minorHAnsi"/>
                <w:b/>
                <w:bCs/>
                <w:sz w:val="20"/>
                <w:szCs w:val="20"/>
              </w:rPr>
            </w:pPr>
            <w:r>
              <w:rPr>
                <w:rFonts w:asciiTheme="minorHAnsi" w:hAnsiTheme="minorHAnsi" w:cstheme="minorHAnsi"/>
                <w:sz w:val="20"/>
                <w:szCs w:val="20"/>
              </w:rPr>
              <w:t>Mr Gilbert Lekwe</w:t>
            </w:r>
            <w:r w:rsidR="00582A6E">
              <w:rPr>
                <w:rFonts w:asciiTheme="minorHAnsi" w:hAnsiTheme="minorHAnsi" w:cstheme="minorHAnsi"/>
                <w:sz w:val="20"/>
                <w:szCs w:val="20"/>
              </w:rPr>
              <w:t xml:space="preserve"> </w:t>
            </w:r>
            <w:r w:rsidR="00444E43" w:rsidRPr="00224FA9">
              <w:rPr>
                <w:rFonts w:asciiTheme="minorHAnsi" w:hAnsiTheme="minorHAnsi" w:cstheme="minorHAnsi"/>
                <w:sz w:val="20"/>
                <w:szCs w:val="20"/>
              </w:rPr>
              <w:t xml:space="preserve">did </w:t>
            </w:r>
            <w:r w:rsidR="00CA2DE0">
              <w:rPr>
                <w:rFonts w:asciiTheme="minorHAnsi" w:hAnsiTheme="minorHAnsi" w:cstheme="minorHAnsi"/>
                <w:sz w:val="20"/>
                <w:szCs w:val="20"/>
              </w:rPr>
              <w:t>a</w:t>
            </w:r>
            <w:r w:rsidR="00444E43" w:rsidRPr="00224FA9">
              <w:rPr>
                <w:rFonts w:asciiTheme="minorHAnsi" w:hAnsiTheme="minorHAnsi" w:cstheme="minorHAnsi"/>
                <w:sz w:val="20"/>
                <w:szCs w:val="20"/>
              </w:rPr>
              <w:t xml:space="preserve"> safety briefing</w:t>
            </w:r>
            <w:r w:rsidR="00297486">
              <w:rPr>
                <w:rFonts w:asciiTheme="minorHAnsi" w:hAnsiTheme="minorHAnsi" w:cstheme="minorHAnsi"/>
                <w:sz w:val="20"/>
                <w:szCs w:val="20"/>
              </w:rPr>
              <w:t xml:space="preserve"> by i</w:t>
            </w:r>
            <w:r w:rsidR="00366EE4" w:rsidRPr="00224FA9">
              <w:rPr>
                <w:rFonts w:asciiTheme="minorHAnsi" w:hAnsiTheme="minorHAnsi" w:cstheme="minorHAnsi"/>
                <w:sz w:val="20"/>
                <w:szCs w:val="20"/>
              </w:rPr>
              <w:t>ndicat</w:t>
            </w:r>
            <w:r w:rsidR="00297486">
              <w:rPr>
                <w:rFonts w:asciiTheme="minorHAnsi" w:hAnsiTheme="minorHAnsi" w:cstheme="minorHAnsi"/>
                <w:sz w:val="20"/>
                <w:szCs w:val="20"/>
              </w:rPr>
              <w:t>ing</w:t>
            </w:r>
            <w:r>
              <w:rPr>
                <w:rFonts w:asciiTheme="minorHAnsi" w:hAnsiTheme="minorHAnsi" w:cstheme="minorHAnsi"/>
                <w:sz w:val="20"/>
                <w:szCs w:val="20"/>
              </w:rPr>
              <w:t xml:space="preserve"> the importance of signing the attendance register as it is used to account for everyone in case of emergency. </w:t>
            </w:r>
            <w:r w:rsidR="00366EE4" w:rsidRPr="00224FA9">
              <w:rPr>
                <w:rFonts w:asciiTheme="minorHAnsi" w:hAnsiTheme="minorHAnsi" w:cstheme="minorHAnsi"/>
                <w:sz w:val="20"/>
                <w:szCs w:val="20"/>
              </w:rPr>
              <w:t xml:space="preserve"> </w:t>
            </w:r>
            <w:r>
              <w:rPr>
                <w:rFonts w:asciiTheme="minorHAnsi" w:hAnsiTheme="minorHAnsi" w:cstheme="minorHAnsi"/>
                <w:sz w:val="20"/>
                <w:szCs w:val="20"/>
              </w:rPr>
              <w:t>He also encourage</w:t>
            </w:r>
            <w:r w:rsidR="00813600">
              <w:rPr>
                <w:rFonts w:asciiTheme="minorHAnsi" w:hAnsiTheme="minorHAnsi" w:cstheme="minorHAnsi"/>
                <w:sz w:val="20"/>
                <w:szCs w:val="20"/>
              </w:rPr>
              <w:t>d</w:t>
            </w:r>
            <w:r>
              <w:rPr>
                <w:rFonts w:asciiTheme="minorHAnsi" w:hAnsiTheme="minorHAnsi" w:cstheme="minorHAnsi"/>
                <w:sz w:val="20"/>
                <w:szCs w:val="20"/>
              </w:rPr>
              <w:t xml:space="preserve"> everyone to keep warm during this winter season. </w:t>
            </w:r>
            <w:r w:rsidR="006442FF">
              <w:rPr>
                <w:rFonts w:asciiTheme="minorHAnsi" w:hAnsiTheme="minorHAnsi" w:cstheme="minorHAnsi"/>
                <w:sz w:val="20"/>
                <w:szCs w:val="20"/>
              </w:rPr>
              <w:t xml:space="preserve"> </w:t>
            </w:r>
          </w:p>
        </w:tc>
        <w:tc>
          <w:tcPr>
            <w:tcW w:w="1350" w:type="dxa"/>
            <w:shd w:val="clear" w:color="auto" w:fill="auto"/>
          </w:tcPr>
          <w:p w:rsidR="00BA7D08" w:rsidRPr="00F1247E" w:rsidRDefault="003079D0" w:rsidP="00204008">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 xml:space="preserve">G Lekwe </w:t>
            </w:r>
          </w:p>
        </w:tc>
      </w:tr>
    </w:tbl>
    <w:p w:rsidR="006473A1" w:rsidRDefault="006473A1" w:rsidP="006473A1">
      <w:pPr>
        <w:pStyle w:val="Heading1"/>
        <w:numPr>
          <w:ilvl w:val="0"/>
          <w:numId w:val="0"/>
        </w:numPr>
        <w:spacing w:before="0" w:line="240" w:lineRule="auto"/>
        <w:ind w:left="540"/>
        <w:jc w:val="both"/>
        <w:rPr>
          <w:rFonts w:asciiTheme="minorHAnsi" w:hAnsiTheme="minorHAnsi" w:cstheme="minorHAnsi"/>
          <w:sz w:val="20"/>
          <w:szCs w:val="20"/>
        </w:rPr>
      </w:pPr>
    </w:p>
    <w:p w:rsidR="00306442" w:rsidRPr="00F1247E" w:rsidRDefault="00306442"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CONFIRMATION OF AGENDA</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306442" w:rsidRPr="00F1247E" w:rsidTr="0000138F">
        <w:trPr>
          <w:trHeight w:val="287"/>
          <w:tblHeader/>
        </w:trPr>
        <w:tc>
          <w:tcPr>
            <w:tcW w:w="540" w:type="dxa"/>
            <w:shd w:val="clear" w:color="auto" w:fill="C0C0C0"/>
            <w:vAlign w:val="center"/>
          </w:tcPr>
          <w:p w:rsidR="00306442"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306442" w:rsidRPr="00F1247E" w:rsidTr="0000138F">
        <w:trPr>
          <w:trHeight w:val="305"/>
          <w:tblHeader/>
        </w:trPr>
        <w:tc>
          <w:tcPr>
            <w:tcW w:w="540" w:type="dxa"/>
            <w:shd w:val="clear" w:color="auto" w:fill="auto"/>
          </w:tcPr>
          <w:p w:rsidR="00306442" w:rsidRPr="00F1247E" w:rsidRDefault="00306442" w:rsidP="00093A55">
            <w:pPr>
              <w:pStyle w:val="Header"/>
              <w:tabs>
                <w:tab w:val="left" w:pos="540"/>
                <w:tab w:val="left" w:pos="1620"/>
              </w:tabs>
              <w:jc w:val="both"/>
              <w:rPr>
                <w:rFonts w:asciiTheme="minorHAnsi" w:hAnsiTheme="minorHAnsi" w:cstheme="minorHAnsi"/>
                <w:b/>
                <w:bCs/>
                <w:szCs w:val="20"/>
              </w:rPr>
            </w:pPr>
          </w:p>
        </w:tc>
        <w:tc>
          <w:tcPr>
            <w:tcW w:w="8460" w:type="dxa"/>
            <w:shd w:val="clear" w:color="auto" w:fill="auto"/>
          </w:tcPr>
          <w:p w:rsidR="00672389" w:rsidRPr="00556C1B" w:rsidRDefault="00556C1B" w:rsidP="00813600">
            <w:pPr>
              <w:rPr>
                <w:rFonts w:asciiTheme="minorHAnsi" w:hAnsiTheme="minorHAnsi" w:cstheme="minorHAnsi"/>
                <w:sz w:val="20"/>
                <w:szCs w:val="20"/>
              </w:rPr>
            </w:pPr>
            <w:r>
              <w:rPr>
                <w:rFonts w:asciiTheme="minorHAnsi" w:hAnsiTheme="minorHAnsi" w:cstheme="minorHAnsi"/>
                <w:sz w:val="20"/>
                <w:szCs w:val="20"/>
              </w:rPr>
              <w:t>The Chairperson asked if anyone want</w:t>
            </w:r>
            <w:r w:rsidR="00B630BF">
              <w:rPr>
                <w:rFonts w:asciiTheme="minorHAnsi" w:hAnsiTheme="minorHAnsi" w:cstheme="minorHAnsi"/>
                <w:sz w:val="20"/>
                <w:szCs w:val="20"/>
              </w:rPr>
              <w:t>ed</w:t>
            </w:r>
            <w:r>
              <w:rPr>
                <w:rFonts w:asciiTheme="minorHAnsi" w:hAnsiTheme="minorHAnsi" w:cstheme="minorHAnsi"/>
                <w:sz w:val="20"/>
                <w:szCs w:val="20"/>
              </w:rPr>
              <w:t xml:space="preserve"> to add </w:t>
            </w:r>
            <w:r w:rsidR="00813600">
              <w:rPr>
                <w:rFonts w:asciiTheme="minorHAnsi" w:hAnsiTheme="minorHAnsi" w:cstheme="minorHAnsi"/>
                <w:sz w:val="20"/>
                <w:szCs w:val="20"/>
              </w:rPr>
              <w:t xml:space="preserve">anything </w:t>
            </w:r>
            <w:r>
              <w:rPr>
                <w:rFonts w:asciiTheme="minorHAnsi" w:hAnsiTheme="minorHAnsi" w:cstheme="minorHAnsi"/>
                <w:sz w:val="20"/>
                <w:szCs w:val="20"/>
              </w:rPr>
              <w:t xml:space="preserve"> on the Agenda, under “General". There was no response so the </w:t>
            </w:r>
            <w:r w:rsidR="003079D0">
              <w:rPr>
                <w:rFonts w:asciiTheme="minorHAnsi" w:hAnsiTheme="minorHAnsi" w:cstheme="minorHAnsi"/>
                <w:sz w:val="20"/>
                <w:szCs w:val="20"/>
              </w:rPr>
              <w:t>a</w:t>
            </w:r>
            <w:r>
              <w:rPr>
                <w:rFonts w:asciiTheme="minorHAnsi" w:hAnsiTheme="minorHAnsi" w:cstheme="minorHAnsi"/>
                <w:sz w:val="20"/>
                <w:szCs w:val="20"/>
              </w:rPr>
              <w:t xml:space="preserve">genda was adopted </w:t>
            </w:r>
            <w:r w:rsidR="002E6C3B">
              <w:rPr>
                <w:rFonts w:asciiTheme="minorHAnsi" w:hAnsiTheme="minorHAnsi" w:cstheme="minorHAnsi"/>
                <w:sz w:val="20"/>
                <w:szCs w:val="20"/>
              </w:rPr>
              <w:t xml:space="preserve">with no </w:t>
            </w:r>
            <w:r w:rsidR="00DB5AE8">
              <w:rPr>
                <w:rFonts w:asciiTheme="minorHAnsi" w:hAnsiTheme="minorHAnsi" w:cstheme="minorHAnsi"/>
                <w:sz w:val="20"/>
                <w:szCs w:val="20"/>
              </w:rPr>
              <w:t>adjustments</w:t>
            </w:r>
            <w:r>
              <w:rPr>
                <w:rFonts w:asciiTheme="minorHAnsi" w:hAnsiTheme="minorHAnsi" w:cstheme="minorHAnsi"/>
                <w:sz w:val="20"/>
                <w:szCs w:val="20"/>
              </w:rPr>
              <w:t xml:space="preserve">. </w:t>
            </w:r>
          </w:p>
        </w:tc>
        <w:tc>
          <w:tcPr>
            <w:tcW w:w="1350" w:type="dxa"/>
            <w:shd w:val="clear" w:color="auto" w:fill="auto"/>
          </w:tcPr>
          <w:p w:rsidR="00306442" w:rsidRPr="00F1247E" w:rsidRDefault="00A57864"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M Mathosa</w:t>
            </w:r>
          </w:p>
        </w:tc>
      </w:tr>
    </w:tbl>
    <w:p w:rsidR="008435D2" w:rsidRDefault="008435D2" w:rsidP="008435D2">
      <w:pPr>
        <w:pStyle w:val="Heading1"/>
        <w:numPr>
          <w:ilvl w:val="0"/>
          <w:numId w:val="0"/>
        </w:numPr>
        <w:spacing w:before="0" w:line="240" w:lineRule="auto"/>
        <w:ind w:left="540"/>
        <w:jc w:val="both"/>
        <w:rPr>
          <w:rFonts w:asciiTheme="minorHAnsi" w:hAnsiTheme="minorHAnsi" w:cstheme="minorHAnsi"/>
          <w:sz w:val="20"/>
          <w:szCs w:val="20"/>
        </w:rPr>
      </w:pPr>
    </w:p>
    <w:p w:rsidR="00027A29" w:rsidRPr="00F1247E" w:rsidRDefault="00027A29" w:rsidP="00A307B8">
      <w:pPr>
        <w:pStyle w:val="Heading1"/>
        <w:numPr>
          <w:ilvl w:val="0"/>
          <w:numId w:val="9"/>
        </w:numPr>
        <w:spacing w:before="0" w:line="240" w:lineRule="auto"/>
        <w:ind w:left="540" w:hanging="540"/>
        <w:jc w:val="both"/>
        <w:rPr>
          <w:rFonts w:asciiTheme="minorHAnsi" w:hAnsiTheme="minorHAnsi" w:cstheme="minorHAnsi"/>
          <w:sz w:val="20"/>
          <w:szCs w:val="20"/>
        </w:rPr>
      </w:pPr>
      <w:r w:rsidRPr="00F1247E">
        <w:rPr>
          <w:rFonts w:asciiTheme="minorHAnsi" w:hAnsiTheme="minorHAnsi" w:cstheme="minorHAnsi"/>
          <w:sz w:val="20"/>
          <w:szCs w:val="20"/>
        </w:rPr>
        <w:t>MINUTES OF THE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29"/>
        <w:gridCol w:w="1381"/>
      </w:tblGrid>
      <w:tr w:rsidR="00027A29" w:rsidRPr="00F1247E" w:rsidTr="00995E68">
        <w:trPr>
          <w:tblHeader/>
        </w:trPr>
        <w:tc>
          <w:tcPr>
            <w:tcW w:w="540" w:type="dxa"/>
            <w:shd w:val="clear" w:color="auto" w:fill="C0C0C0"/>
            <w:vAlign w:val="center"/>
          </w:tcPr>
          <w:p w:rsidR="00027A29" w:rsidRPr="00F1247E" w:rsidRDefault="00EB0B6D"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29" w:type="dxa"/>
            <w:tcBorders>
              <w:bottom w:val="single" w:sz="4" w:space="0" w:color="auto"/>
            </w:tcBorders>
            <w:shd w:val="clear" w:color="auto" w:fill="C0C0C0"/>
            <w:vAlign w:val="center"/>
          </w:tcPr>
          <w:p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027A29" w:rsidRPr="00F1247E" w:rsidRDefault="00027A29" w:rsidP="00093A55">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027A29" w:rsidRPr="00F1247E" w:rsidTr="00995E68">
        <w:trPr>
          <w:trHeight w:val="530"/>
          <w:tblHeader/>
        </w:trPr>
        <w:tc>
          <w:tcPr>
            <w:tcW w:w="540" w:type="dxa"/>
            <w:shd w:val="clear" w:color="auto" w:fill="auto"/>
          </w:tcPr>
          <w:p w:rsidR="00027A29" w:rsidRPr="00082CB9" w:rsidRDefault="00027A29" w:rsidP="00093A55">
            <w:pPr>
              <w:pStyle w:val="Header"/>
              <w:tabs>
                <w:tab w:val="left" w:pos="540"/>
                <w:tab w:val="left" w:pos="1620"/>
              </w:tabs>
              <w:jc w:val="both"/>
              <w:rPr>
                <w:rFonts w:asciiTheme="minorHAnsi" w:hAnsiTheme="minorHAnsi" w:cstheme="minorHAnsi"/>
                <w:b/>
                <w:bCs/>
                <w:szCs w:val="20"/>
                <w:highlight w:val="yellow"/>
              </w:rPr>
            </w:pPr>
          </w:p>
        </w:tc>
        <w:tc>
          <w:tcPr>
            <w:tcW w:w="8429" w:type="dxa"/>
            <w:shd w:val="clear" w:color="auto" w:fill="auto"/>
          </w:tcPr>
          <w:p w:rsidR="00672389" w:rsidRDefault="00661D6D" w:rsidP="003E22D0">
            <w:pPr>
              <w:rPr>
                <w:rFonts w:asciiTheme="minorHAnsi" w:hAnsiTheme="minorHAnsi" w:cstheme="minorHAnsi"/>
                <w:sz w:val="20"/>
                <w:szCs w:val="20"/>
              </w:rPr>
            </w:pPr>
            <w:r>
              <w:rPr>
                <w:rFonts w:asciiTheme="minorHAnsi" w:hAnsiTheme="minorHAnsi" w:cstheme="minorHAnsi"/>
                <w:sz w:val="20"/>
                <w:szCs w:val="20"/>
              </w:rPr>
              <w:t xml:space="preserve">No corrections were made on the minutes. </w:t>
            </w:r>
          </w:p>
          <w:p w:rsidR="00661D6D" w:rsidRDefault="00661D6D" w:rsidP="003E22D0">
            <w:pPr>
              <w:rPr>
                <w:rFonts w:asciiTheme="minorHAnsi" w:hAnsiTheme="minorHAnsi" w:cstheme="minorHAnsi"/>
                <w:sz w:val="20"/>
                <w:szCs w:val="20"/>
              </w:rPr>
            </w:pPr>
          </w:p>
          <w:p w:rsidR="00661D6D" w:rsidRPr="00082CB9" w:rsidRDefault="00AC7536" w:rsidP="003E22D0">
            <w:pPr>
              <w:rPr>
                <w:rFonts w:asciiTheme="minorHAnsi" w:hAnsiTheme="minorHAnsi" w:cstheme="minorHAnsi"/>
                <w:b/>
                <w:bCs/>
                <w:sz w:val="20"/>
                <w:szCs w:val="20"/>
                <w:highlight w:val="yellow"/>
              </w:rPr>
            </w:pPr>
            <w:r>
              <w:rPr>
                <w:rFonts w:asciiTheme="minorHAnsi" w:hAnsiTheme="minorHAnsi" w:cstheme="minorHAnsi"/>
                <w:sz w:val="20"/>
                <w:szCs w:val="20"/>
              </w:rPr>
              <w:t>Mr Malatsi</w:t>
            </w:r>
            <w:r w:rsidR="00661D6D">
              <w:rPr>
                <w:rFonts w:asciiTheme="minorHAnsi" w:hAnsiTheme="minorHAnsi" w:cstheme="minorHAnsi"/>
                <w:sz w:val="20"/>
                <w:szCs w:val="20"/>
              </w:rPr>
              <w:t xml:space="preserve"> supported the adoption of the minutes and Mr Tyabashe seconded.</w:t>
            </w:r>
          </w:p>
        </w:tc>
        <w:tc>
          <w:tcPr>
            <w:tcW w:w="1381" w:type="dxa"/>
            <w:shd w:val="clear" w:color="auto" w:fill="auto"/>
          </w:tcPr>
          <w:p w:rsidR="00027A29" w:rsidRPr="00F1247E" w:rsidRDefault="00995E68" w:rsidP="00093A55">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P Mthombeni</w:t>
            </w:r>
          </w:p>
        </w:tc>
      </w:tr>
    </w:tbl>
    <w:p w:rsidR="00B2681B" w:rsidRDefault="00B2681B" w:rsidP="00B2681B">
      <w:pPr>
        <w:pStyle w:val="Heading1"/>
        <w:numPr>
          <w:ilvl w:val="0"/>
          <w:numId w:val="0"/>
        </w:numPr>
        <w:spacing w:before="0" w:line="240" w:lineRule="auto"/>
        <w:ind w:left="540"/>
        <w:jc w:val="both"/>
        <w:rPr>
          <w:rFonts w:asciiTheme="minorHAnsi" w:hAnsiTheme="minorHAnsi" w:cstheme="minorHAnsi"/>
          <w:sz w:val="20"/>
          <w:szCs w:val="20"/>
        </w:rPr>
      </w:pPr>
    </w:p>
    <w:p w:rsidR="00F26CFE" w:rsidRPr="00490B55" w:rsidRDefault="00F26CFE" w:rsidP="00F26CFE">
      <w:pPr>
        <w:pStyle w:val="Heading1"/>
        <w:numPr>
          <w:ilvl w:val="0"/>
          <w:numId w:val="9"/>
        </w:numPr>
        <w:spacing w:before="0" w:line="240" w:lineRule="auto"/>
        <w:ind w:left="540" w:hanging="540"/>
        <w:jc w:val="both"/>
        <w:rPr>
          <w:rFonts w:asciiTheme="minorHAnsi" w:hAnsiTheme="minorHAnsi" w:cstheme="minorHAnsi"/>
          <w:sz w:val="20"/>
          <w:szCs w:val="20"/>
        </w:rPr>
      </w:pPr>
      <w:r w:rsidRPr="00490B55">
        <w:rPr>
          <w:rFonts w:asciiTheme="minorHAnsi" w:hAnsiTheme="minorHAnsi" w:cstheme="minorHAnsi"/>
          <w:sz w:val="20"/>
          <w:szCs w:val="20"/>
        </w:rPr>
        <w:t>Matters arising FROM PREVIOUS MEETING</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8460"/>
        <w:gridCol w:w="1350"/>
      </w:tblGrid>
      <w:tr w:rsidR="00F26CFE" w:rsidRPr="00F1247E" w:rsidTr="00F26CFE">
        <w:trPr>
          <w:tblHeader/>
        </w:trPr>
        <w:tc>
          <w:tcPr>
            <w:tcW w:w="540" w:type="dxa"/>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460" w:type="dxa"/>
            <w:tcBorders>
              <w:bottom w:val="single" w:sz="4" w:space="0" w:color="auto"/>
            </w:tcBorders>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50" w:type="dxa"/>
            <w:shd w:val="clear" w:color="auto" w:fill="C0C0C0"/>
            <w:vAlign w:val="center"/>
          </w:tcPr>
          <w:p w:rsidR="00F26CFE" w:rsidRPr="00F1247E" w:rsidRDefault="00F26CFE" w:rsidP="00F26CFE">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F26CFE" w:rsidRPr="00F1247E" w:rsidTr="00941EAF">
        <w:trPr>
          <w:trHeight w:val="287"/>
          <w:tblHeader/>
        </w:trPr>
        <w:tc>
          <w:tcPr>
            <w:tcW w:w="540" w:type="dxa"/>
            <w:shd w:val="clear" w:color="auto" w:fill="auto"/>
          </w:tcPr>
          <w:p w:rsidR="00F26CFE" w:rsidRPr="00082CB9" w:rsidRDefault="00F26CFE" w:rsidP="00F26CFE">
            <w:pPr>
              <w:pStyle w:val="Header"/>
              <w:tabs>
                <w:tab w:val="left" w:pos="540"/>
                <w:tab w:val="left" w:pos="1620"/>
              </w:tabs>
              <w:jc w:val="both"/>
              <w:rPr>
                <w:rFonts w:asciiTheme="minorHAnsi" w:hAnsiTheme="minorHAnsi" w:cstheme="minorHAnsi"/>
                <w:b/>
                <w:bCs/>
                <w:szCs w:val="20"/>
                <w:highlight w:val="yellow"/>
              </w:rPr>
            </w:pPr>
          </w:p>
        </w:tc>
        <w:tc>
          <w:tcPr>
            <w:tcW w:w="8460" w:type="dxa"/>
            <w:shd w:val="clear" w:color="auto" w:fill="auto"/>
          </w:tcPr>
          <w:p w:rsidR="002D6F60" w:rsidRPr="006D18CB" w:rsidRDefault="00995E68" w:rsidP="002D6F60">
            <w:pPr>
              <w:pStyle w:val="ListParagraph"/>
              <w:numPr>
                <w:ilvl w:val="1"/>
                <w:numId w:val="9"/>
              </w:numPr>
              <w:ind w:left="387"/>
              <w:jc w:val="both"/>
              <w:rPr>
                <w:rFonts w:asciiTheme="minorHAnsi" w:hAnsiTheme="minorHAnsi" w:cstheme="minorHAnsi"/>
                <w:b/>
                <w:sz w:val="20"/>
                <w:szCs w:val="20"/>
              </w:rPr>
            </w:pPr>
            <w:r>
              <w:rPr>
                <w:rFonts w:asciiTheme="minorHAnsi" w:hAnsiTheme="minorHAnsi" w:cstheme="minorHAnsi"/>
                <w:b/>
                <w:sz w:val="20"/>
                <w:szCs w:val="20"/>
              </w:rPr>
              <w:t>Present</w:t>
            </w:r>
            <w:r w:rsidR="00E702CB">
              <w:rPr>
                <w:rFonts w:asciiTheme="minorHAnsi" w:hAnsiTheme="minorHAnsi" w:cstheme="minorHAnsi"/>
                <w:b/>
                <w:sz w:val="20"/>
                <w:szCs w:val="20"/>
              </w:rPr>
              <w:t xml:space="preserve">ation </w:t>
            </w:r>
            <w:r>
              <w:rPr>
                <w:rFonts w:asciiTheme="minorHAnsi" w:hAnsiTheme="minorHAnsi" w:cstheme="minorHAnsi"/>
                <w:b/>
                <w:sz w:val="20"/>
                <w:szCs w:val="20"/>
              </w:rPr>
              <w:t xml:space="preserve">on </w:t>
            </w:r>
            <w:r w:rsidR="00E702CB">
              <w:rPr>
                <w:rFonts w:asciiTheme="minorHAnsi" w:hAnsiTheme="minorHAnsi" w:cstheme="minorHAnsi"/>
                <w:b/>
                <w:sz w:val="20"/>
                <w:szCs w:val="20"/>
              </w:rPr>
              <w:t>Thabana Pipestore</w:t>
            </w:r>
            <w:r>
              <w:rPr>
                <w:rFonts w:asciiTheme="minorHAnsi" w:hAnsiTheme="minorHAnsi" w:cstheme="minorHAnsi"/>
                <w:b/>
                <w:sz w:val="20"/>
                <w:szCs w:val="20"/>
              </w:rPr>
              <w:t xml:space="preserve"> extension</w:t>
            </w:r>
          </w:p>
          <w:p w:rsidR="000D49AB" w:rsidRDefault="00E702CB" w:rsidP="002D6F60">
            <w:pPr>
              <w:pStyle w:val="ListParagraph"/>
              <w:ind w:left="387"/>
              <w:jc w:val="both"/>
              <w:rPr>
                <w:rFonts w:asciiTheme="minorHAnsi" w:hAnsiTheme="minorHAnsi" w:cstheme="minorHAnsi"/>
                <w:sz w:val="20"/>
                <w:szCs w:val="20"/>
              </w:rPr>
            </w:pPr>
            <w:r>
              <w:rPr>
                <w:rFonts w:asciiTheme="minorHAnsi" w:hAnsiTheme="minorHAnsi" w:cstheme="minorHAnsi"/>
                <w:sz w:val="20"/>
                <w:szCs w:val="20"/>
              </w:rPr>
              <w:t xml:space="preserve">The GCEO </w:t>
            </w:r>
            <w:r w:rsidRPr="00E702CB">
              <w:rPr>
                <w:rFonts w:asciiTheme="minorHAnsi" w:hAnsiTheme="minorHAnsi" w:cstheme="minorHAnsi"/>
                <w:sz w:val="20"/>
                <w:szCs w:val="20"/>
              </w:rPr>
              <w:t>suggest</w:t>
            </w:r>
            <w:r>
              <w:rPr>
                <w:rFonts w:asciiTheme="minorHAnsi" w:hAnsiTheme="minorHAnsi" w:cstheme="minorHAnsi"/>
                <w:sz w:val="20"/>
                <w:szCs w:val="20"/>
              </w:rPr>
              <w:t>ed</w:t>
            </w:r>
            <w:r w:rsidRPr="00E702CB">
              <w:rPr>
                <w:rFonts w:asciiTheme="minorHAnsi" w:hAnsiTheme="minorHAnsi" w:cstheme="minorHAnsi"/>
                <w:sz w:val="20"/>
                <w:szCs w:val="20"/>
              </w:rPr>
              <w:t xml:space="preserve"> that for the next PSIF, Nuclear Operations and Advanced </w:t>
            </w:r>
            <w:r w:rsidR="00707489" w:rsidRPr="00E702CB">
              <w:rPr>
                <w:rFonts w:asciiTheme="minorHAnsi" w:hAnsiTheme="minorHAnsi" w:cstheme="minorHAnsi"/>
                <w:sz w:val="20"/>
                <w:szCs w:val="20"/>
              </w:rPr>
              <w:t>Manufacturing should</w:t>
            </w:r>
            <w:r w:rsidR="003079D0">
              <w:rPr>
                <w:rFonts w:asciiTheme="minorHAnsi" w:hAnsiTheme="minorHAnsi" w:cstheme="minorHAnsi"/>
                <w:sz w:val="20"/>
                <w:szCs w:val="20"/>
              </w:rPr>
              <w:t xml:space="preserve"> </w:t>
            </w:r>
            <w:r w:rsidRPr="00E702CB">
              <w:rPr>
                <w:rFonts w:asciiTheme="minorHAnsi" w:hAnsiTheme="minorHAnsi" w:cstheme="minorHAnsi"/>
                <w:sz w:val="20"/>
                <w:szCs w:val="20"/>
              </w:rPr>
              <w:t xml:space="preserve">come and show </w:t>
            </w:r>
            <w:r w:rsidR="00707489" w:rsidRPr="00E702CB">
              <w:rPr>
                <w:rFonts w:asciiTheme="minorHAnsi" w:hAnsiTheme="minorHAnsi" w:cstheme="minorHAnsi"/>
                <w:sz w:val="20"/>
                <w:szCs w:val="20"/>
              </w:rPr>
              <w:t>the design</w:t>
            </w:r>
            <w:r w:rsidRPr="00E702CB">
              <w:rPr>
                <w:rFonts w:asciiTheme="minorHAnsi" w:hAnsiTheme="minorHAnsi" w:cstheme="minorHAnsi"/>
                <w:sz w:val="20"/>
                <w:szCs w:val="20"/>
              </w:rPr>
              <w:t xml:space="preserve"> of th</w:t>
            </w:r>
            <w:r w:rsidR="00210AD8">
              <w:rPr>
                <w:rFonts w:asciiTheme="minorHAnsi" w:hAnsiTheme="minorHAnsi" w:cstheme="minorHAnsi"/>
                <w:sz w:val="20"/>
                <w:szCs w:val="20"/>
              </w:rPr>
              <w:t>e</w:t>
            </w:r>
            <w:r w:rsidRPr="00E702CB">
              <w:rPr>
                <w:rFonts w:asciiTheme="minorHAnsi" w:hAnsiTheme="minorHAnsi" w:cstheme="minorHAnsi"/>
                <w:sz w:val="20"/>
                <w:szCs w:val="20"/>
              </w:rPr>
              <w:t xml:space="preserve"> </w:t>
            </w:r>
            <w:r w:rsidR="00210AD8">
              <w:rPr>
                <w:rFonts w:asciiTheme="minorHAnsi" w:hAnsiTheme="minorHAnsi" w:cstheme="minorHAnsi"/>
                <w:sz w:val="20"/>
                <w:szCs w:val="20"/>
              </w:rPr>
              <w:t xml:space="preserve">Thabana Pipestore </w:t>
            </w:r>
            <w:r w:rsidRPr="00E702CB">
              <w:rPr>
                <w:rFonts w:asciiTheme="minorHAnsi" w:hAnsiTheme="minorHAnsi" w:cstheme="minorHAnsi"/>
                <w:sz w:val="20"/>
                <w:szCs w:val="20"/>
              </w:rPr>
              <w:t>pipes so that people can be assured of how this is concealed with no possibility of leakage to the soil where they are submerged in.</w:t>
            </w:r>
          </w:p>
          <w:p w:rsidR="00E702CB" w:rsidRDefault="00E702CB" w:rsidP="00E702CB">
            <w:pPr>
              <w:jc w:val="both"/>
              <w:rPr>
                <w:rFonts w:asciiTheme="minorHAnsi" w:hAnsiTheme="minorHAnsi" w:cstheme="minorHAnsi"/>
                <w:sz w:val="20"/>
                <w:szCs w:val="20"/>
              </w:rPr>
            </w:pPr>
          </w:p>
          <w:p w:rsidR="00E702CB" w:rsidRPr="00425D26" w:rsidRDefault="00E702CB" w:rsidP="00E702CB">
            <w:pPr>
              <w:pStyle w:val="ListParagraph"/>
              <w:numPr>
                <w:ilvl w:val="1"/>
                <w:numId w:val="9"/>
              </w:numPr>
              <w:ind w:left="383"/>
              <w:jc w:val="both"/>
              <w:rPr>
                <w:rFonts w:asciiTheme="minorHAnsi" w:hAnsiTheme="minorHAnsi" w:cstheme="minorHAnsi"/>
                <w:b/>
                <w:sz w:val="20"/>
                <w:szCs w:val="20"/>
              </w:rPr>
            </w:pPr>
            <w:r w:rsidRPr="00425D26">
              <w:rPr>
                <w:rFonts w:asciiTheme="minorHAnsi" w:hAnsiTheme="minorHAnsi" w:cstheme="minorHAnsi"/>
                <w:b/>
                <w:sz w:val="20"/>
                <w:szCs w:val="20"/>
              </w:rPr>
              <w:t>Investigating the Combi Matter.</w:t>
            </w:r>
          </w:p>
          <w:p w:rsidR="00E702CB" w:rsidRDefault="00E702CB" w:rsidP="00E702CB">
            <w:pPr>
              <w:pStyle w:val="ListParagraph"/>
              <w:ind w:left="383"/>
              <w:jc w:val="both"/>
              <w:rPr>
                <w:rFonts w:asciiTheme="minorHAnsi" w:hAnsiTheme="minorHAnsi" w:cstheme="minorHAnsi"/>
                <w:sz w:val="20"/>
                <w:szCs w:val="20"/>
              </w:rPr>
            </w:pPr>
            <w:r>
              <w:rPr>
                <w:rFonts w:asciiTheme="minorHAnsi" w:hAnsiTheme="minorHAnsi" w:cstheme="minorHAnsi"/>
                <w:sz w:val="20"/>
                <w:szCs w:val="20"/>
              </w:rPr>
              <w:t>Ms Charmaine Pega raised a question about the Necsa Combi. The</w:t>
            </w:r>
            <w:r w:rsidRPr="00E702CB">
              <w:rPr>
                <w:rFonts w:asciiTheme="minorHAnsi" w:hAnsiTheme="minorHAnsi" w:cstheme="minorHAnsi"/>
                <w:sz w:val="20"/>
                <w:szCs w:val="20"/>
              </w:rPr>
              <w:t xml:space="preserve"> GCEO mentioned that the stakeholder team at Necsa will investigate the matter.</w:t>
            </w:r>
          </w:p>
          <w:p w:rsidR="00425D26" w:rsidRDefault="00425D26" w:rsidP="00E702CB">
            <w:pPr>
              <w:pStyle w:val="ListParagraph"/>
              <w:ind w:left="383"/>
              <w:jc w:val="both"/>
              <w:rPr>
                <w:rFonts w:asciiTheme="minorHAnsi" w:hAnsiTheme="minorHAnsi" w:cstheme="minorHAnsi"/>
                <w:sz w:val="20"/>
                <w:szCs w:val="20"/>
              </w:rPr>
            </w:pPr>
          </w:p>
          <w:p w:rsidR="00425D26" w:rsidRPr="00425D26" w:rsidRDefault="00995E68" w:rsidP="00425D26">
            <w:pPr>
              <w:pStyle w:val="ListParagraph"/>
              <w:numPr>
                <w:ilvl w:val="1"/>
                <w:numId w:val="9"/>
              </w:numPr>
              <w:ind w:left="383"/>
              <w:jc w:val="both"/>
              <w:rPr>
                <w:rFonts w:asciiTheme="minorHAnsi" w:hAnsiTheme="minorHAnsi" w:cstheme="minorHAnsi"/>
                <w:b/>
                <w:sz w:val="20"/>
                <w:szCs w:val="20"/>
              </w:rPr>
            </w:pPr>
            <w:r>
              <w:rPr>
                <w:rFonts w:asciiTheme="minorHAnsi" w:hAnsiTheme="minorHAnsi" w:cstheme="minorHAnsi"/>
                <w:b/>
                <w:sz w:val="20"/>
                <w:szCs w:val="20"/>
              </w:rPr>
              <w:t>F</w:t>
            </w:r>
            <w:r w:rsidR="00425D26" w:rsidRPr="00425D26">
              <w:rPr>
                <w:rFonts w:asciiTheme="minorHAnsi" w:hAnsiTheme="minorHAnsi" w:cstheme="minorHAnsi"/>
                <w:b/>
                <w:sz w:val="20"/>
                <w:szCs w:val="20"/>
              </w:rPr>
              <w:t>ires caused by the shooting range.</w:t>
            </w:r>
          </w:p>
          <w:p w:rsidR="002D6F60" w:rsidRDefault="00425D26" w:rsidP="00995E68">
            <w:pPr>
              <w:pStyle w:val="ListParagraph"/>
              <w:ind w:left="383"/>
              <w:jc w:val="both"/>
              <w:rPr>
                <w:rFonts w:asciiTheme="minorHAnsi" w:hAnsiTheme="minorHAnsi" w:cstheme="minorHAnsi"/>
                <w:sz w:val="20"/>
                <w:szCs w:val="20"/>
              </w:rPr>
            </w:pPr>
            <w:r>
              <w:rPr>
                <w:rFonts w:asciiTheme="minorHAnsi" w:hAnsiTheme="minorHAnsi" w:cstheme="minorHAnsi"/>
                <w:sz w:val="20"/>
                <w:szCs w:val="20"/>
              </w:rPr>
              <w:t>The GCEO</w:t>
            </w:r>
            <w:r w:rsidRPr="00425D26">
              <w:rPr>
                <w:rFonts w:asciiTheme="minorHAnsi" w:hAnsiTheme="minorHAnsi" w:cstheme="minorHAnsi"/>
                <w:sz w:val="20"/>
                <w:szCs w:val="20"/>
              </w:rPr>
              <w:t xml:space="preserve"> acknowledged </w:t>
            </w:r>
            <w:r>
              <w:rPr>
                <w:rFonts w:asciiTheme="minorHAnsi" w:hAnsiTheme="minorHAnsi" w:cstheme="minorHAnsi"/>
                <w:sz w:val="20"/>
                <w:szCs w:val="20"/>
              </w:rPr>
              <w:t xml:space="preserve">the issue about </w:t>
            </w:r>
            <w:r w:rsidRPr="00425D26">
              <w:rPr>
                <w:rFonts w:asciiTheme="minorHAnsi" w:hAnsiTheme="minorHAnsi" w:cstheme="minorHAnsi"/>
                <w:sz w:val="20"/>
                <w:szCs w:val="20"/>
              </w:rPr>
              <w:t>fires on the mountains a</w:t>
            </w:r>
            <w:r>
              <w:rPr>
                <w:rFonts w:asciiTheme="minorHAnsi" w:hAnsiTheme="minorHAnsi" w:cstheme="minorHAnsi"/>
                <w:sz w:val="20"/>
                <w:szCs w:val="20"/>
              </w:rPr>
              <w:t>nd</w:t>
            </w:r>
            <w:r w:rsidRPr="00425D26">
              <w:rPr>
                <w:rFonts w:asciiTheme="minorHAnsi" w:hAnsiTheme="minorHAnsi" w:cstheme="minorHAnsi"/>
                <w:sz w:val="20"/>
                <w:szCs w:val="20"/>
              </w:rPr>
              <w:t xml:space="preserve"> </w:t>
            </w:r>
            <w:r w:rsidR="00995E68">
              <w:rPr>
                <w:rFonts w:asciiTheme="minorHAnsi" w:hAnsiTheme="minorHAnsi" w:cstheme="minorHAnsi"/>
                <w:sz w:val="20"/>
                <w:szCs w:val="20"/>
              </w:rPr>
              <w:t xml:space="preserve">confirmed that the matter would be </w:t>
            </w:r>
            <w:r w:rsidRPr="00425D26">
              <w:rPr>
                <w:rFonts w:asciiTheme="minorHAnsi" w:hAnsiTheme="minorHAnsi" w:cstheme="minorHAnsi"/>
                <w:sz w:val="20"/>
                <w:szCs w:val="20"/>
              </w:rPr>
              <w:t>investigate</w:t>
            </w:r>
            <w:r w:rsidR="00995E68">
              <w:rPr>
                <w:rFonts w:asciiTheme="minorHAnsi" w:hAnsiTheme="minorHAnsi" w:cstheme="minorHAnsi"/>
                <w:sz w:val="20"/>
                <w:szCs w:val="20"/>
              </w:rPr>
              <w:t>d,</w:t>
            </w:r>
            <w:r w:rsidRPr="00425D26">
              <w:rPr>
                <w:rFonts w:asciiTheme="minorHAnsi" w:hAnsiTheme="minorHAnsi" w:cstheme="minorHAnsi"/>
                <w:sz w:val="20"/>
                <w:szCs w:val="20"/>
              </w:rPr>
              <w:t xml:space="preserve"> to ensure Necsa is not the source of these fires.</w:t>
            </w:r>
          </w:p>
          <w:p w:rsidR="00672389" w:rsidRPr="0097633A" w:rsidRDefault="00672389" w:rsidP="00661D6D">
            <w:pPr>
              <w:pStyle w:val="ListParagraph"/>
              <w:ind w:left="529"/>
              <w:jc w:val="both"/>
              <w:rPr>
                <w:rFonts w:asciiTheme="minorHAnsi" w:hAnsiTheme="minorHAnsi" w:cstheme="minorHAnsi"/>
                <w:b/>
                <w:bCs/>
                <w:sz w:val="20"/>
                <w:szCs w:val="20"/>
              </w:rPr>
            </w:pPr>
          </w:p>
        </w:tc>
        <w:tc>
          <w:tcPr>
            <w:tcW w:w="1350" w:type="dxa"/>
            <w:shd w:val="clear" w:color="auto" w:fill="auto"/>
          </w:tcPr>
          <w:p w:rsidR="00F26CFE" w:rsidRPr="00F1247E" w:rsidRDefault="00F26CFE" w:rsidP="00500B25">
            <w:pPr>
              <w:pStyle w:val="Header"/>
              <w:tabs>
                <w:tab w:val="left" w:pos="540"/>
                <w:tab w:val="left" w:pos="1620"/>
              </w:tabs>
              <w:jc w:val="both"/>
              <w:rPr>
                <w:rFonts w:asciiTheme="minorHAnsi" w:hAnsiTheme="minorHAnsi" w:cstheme="minorHAnsi"/>
                <w:b/>
                <w:bCs/>
                <w:szCs w:val="20"/>
              </w:rPr>
            </w:pPr>
          </w:p>
        </w:tc>
      </w:tr>
    </w:tbl>
    <w:p w:rsidR="00672389" w:rsidRDefault="00672389" w:rsidP="00672389">
      <w:pPr>
        <w:pStyle w:val="Header"/>
        <w:tabs>
          <w:tab w:val="left" w:pos="540"/>
          <w:tab w:val="left" w:pos="1620"/>
        </w:tabs>
        <w:ind w:left="540" w:right="-900"/>
        <w:jc w:val="both"/>
        <w:rPr>
          <w:rFonts w:asciiTheme="minorHAnsi" w:hAnsiTheme="minorHAnsi" w:cstheme="minorHAnsi"/>
          <w:bCs/>
          <w:szCs w:val="20"/>
        </w:rPr>
      </w:pPr>
    </w:p>
    <w:p w:rsidR="00707489" w:rsidRPr="00672389" w:rsidRDefault="00707489" w:rsidP="00672389">
      <w:pPr>
        <w:pStyle w:val="Header"/>
        <w:tabs>
          <w:tab w:val="left" w:pos="540"/>
          <w:tab w:val="left" w:pos="1620"/>
        </w:tabs>
        <w:ind w:left="540" w:right="-900"/>
        <w:jc w:val="both"/>
        <w:rPr>
          <w:rFonts w:asciiTheme="minorHAnsi" w:hAnsiTheme="minorHAnsi" w:cstheme="minorHAnsi"/>
          <w:bCs/>
          <w:szCs w:val="20"/>
        </w:rPr>
      </w:pPr>
    </w:p>
    <w:p w:rsidR="008435D2" w:rsidRPr="008435D2" w:rsidRDefault="00463714" w:rsidP="00C3561C">
      <w:pPr>
        <w:pStyle w:val="Header"/>
        <w:numPr>
          <w:ilvl w:val="0"/>
          <w:numId w:val="9"/>
        </w:numPr>
        <w:tabs>
          <w:tab w:val="left" w:pos="540"/>
          <w:tab w:val="left" w:pos="1620"/>
        </w:tabs>
        <w:ind w:left="540" w:right="-900" w:hanging="540"/>
        <w:jc w:val="both"/>
        <w:rPr>
          <w:rFonts w:asciiTheme="minorHAnsi" w:hAnsiTheme="minorHAnsi" w:cstheme="minorHAnsi"/>
          <w:bCs/>
          <w:szCs w:val="20"/>
        </w:rPr>
      </w:pPr>
      <w:r w:rsidRPr="008435D2">
        <w:rPr>
          <w:rFonts w:asciiTheme="minorHAnsi" w:hAnsiTheme="minorHAnsi" w:cstheme="minorHAnsi"/>
          <w:b/>
          <w:szCs w:val="20"/>
        </w:rPr>
        <w:t xml:space="preserve">NECSA GROUP UPDATE &amp; NECSA PUBLIC SAFETY FEEDBACK </w:t>
      </w:r>
    </w:p>
    <w:p w:rsidR="009D15EB" w:rsidRDefault="009D15EB" w:rsidP="00672389">
      <w:pPr>
        <w:pStyle w:val="Header"/>
        <w:tabs>
          <w:tab w:val="left" w:pos="540"/>
          <w:tab w:val="left" w:pos="1620"/>
        </w:tabs>
        <w:ind w:left="567" w:right="54"/>
        <w:jc w:val="both"/>
        <w:rPr>
          <w:rFonts w:asciiTheme="minorHAnsi" w:hAnsiTheme="minorHAnsi" w:cstheme="minorHAnsi"/>
          <w:bCs/>
          <w:szCs w:val="20"/>
        </w:rPr>
      </w:pPr>
      <w:r w:rsidRPr="00E05AFD">
        <w:rPr>
          <w:rFonts w:asciiTheme="minorHAnsi" w:hAnsiTheme="minorHAnsi" w:cstheme="minorHAnsi"/>
          <w:szCs w:val="20"/>
        </w:rPr>
        <w:t>[</w:t>
      </w:r>
      <w:r w:rsidRPr="008435D2">
        <w:rPr>
          <w:rFonts w:asciiTheme="minorHAnsi" w:hAnsiTheme="minorHAnsi" w:cstheme="minorHAnsi"/>
          <w:bCs/>
          <w:szCs w:val="20"/>
        </w:rPr>
        <w:t xml:space="preserve">Presented by </w:t>
      </w:r>
      <w:r>
        <w:rPr>
          <w:rFonts w:asciiTheme="minorHAnsi" w:hAnsiTheme="minorHAnsi" w:cstheme="minorHAnsi"/>
          <w:bCs/>
          <w:szCs w:val="20"/>
        </w:rPr>
        <w:t xml:space="preserve">Mr L Tyabashe: Necsa GCEO / Mr A Myoli: GE of Nuclear Operations &amp; Advanced Manufacturing) / Ms </w:t>
      </w:r>
      <w:r w:rsidR="00F80D02">
        <w:rPr>
          <w:rFonts w:asciiTheme="minorHAnsi" w:hAnsiTheme="minorHAnsi" w:cstheme="minorHAnsi"/>
          <w:bCs/>
          <w:szCs w:val="20"/>
        </w:rPr>
        <w:t xml:space="preserve">M. Kekana on behalf of Ms Q Boyede: GE </w:t>
      </w:r>
      <w:r>
        <w:rPr>
          <w:rFonts w:asciiTheme="minorHAnsi" w:hAnsiTheme="minorHAnsi" w:cstheme="minorHAnsi"/>
          <w:bCs/>
          <w:szCs w:val="20"/>
        </w:rPr>
        <w:t>of Strategy &amp; Business Enablement</w:t>
      </w:r>
      <w:r w:rsidR="00B35829">
        <w:rPr>
          <w:rFonts w:asciiTheme="minorHAnsi" w:hAnsiTheme="minorHAnsi" w:cstheme="minorHAnsi"/>
          <w:b/>
          <w:bCs/>
          <w:szCs w:val="20"/>
        </w:rPr>
        <w:t xml:space="preserve"> </w:t>
      </w:r>
      <w:r w:rsidR="00B35829">
        <w:rPr>
          <w:rFonts w:asciiTheme="minorHAnsi" w:hAnsiTheme="minorHAnsi" w:cstheme="minorHAnsi"/>
          <w:bCs/>
          <w:szCs w:val="20"/>
        </w:rPr>
        <w:t>/</w:t>
      </w:r>
      <w:r w:rsidR="006D18CB">
        <w:rPr>
          <w:rFonts w:asciiTheme="minorHAnsi" w:hAnsiTheme="minorHAnsi" w:cstheme="minorHAnsi"/>
          <w:b/>
          <w:bCs/>
          <w:szCs w:val="20"/>
        </w:rPr>
        <w:t xml:space="preserve"> </w:t>
      </w:r>
      <w:r w:rsidR="00F80D02">
        <w:rPr>
          <w:rFonts w:asciiTheme="minorHAnsi" w:hAnsiTheme="minorHAnsi" w:cstheme="minorHAnsi"/>
          <w:bCs/>
          <w:szCs w:val="20"/>
        </w:rPr>
        <w:t>Mr J Salome on behalf of Mr T Tselane</w:t>
      </w:r>
      <w:r w:rsidR="006D18CB">
        <w:rPr>
          <w:rFonts w:asciiTheme="minorHAnsi" w:hAnsiTheme="minorHAnsi" w:cstheme="minorHAnsi"/>
          <w:bCs/>
          <w:szCs w:val="20"/>
        </w:rPr>
        <w:t xml:space="preserve">: GMD of </w:t>
      </w:r>
      <w:r w:rsidR="00436532">
        <w:rPr>
          <w:rFonts w:asciiTheme="minorHAnsi" w:hAnsiTheme="minorHAnsi" w:cstheme="minorHAnsi"/>
          <w:bCs/>
          <w:szCs w:val="20"/>
        </w:rPr>
        <w:t>NTP Radioisotopes / Mr Petrus</w:t>
      </w:r>
      <w:r w:rsidR="00091C58">
        <w:rPr>
          <w:rFonts w:asciiTheme="minorHAnsi" w:hAnsiTheme="minorHAnsi" w:cstheme="minorHAnsi"/>
          <w:bCs/>
          <w:szCs w:val="20"/>
        </w:rPr>
        <w:t xml:space="preserve"> Schutte</w:t>
      </w:r>
      <w:r w:rsidR="00B35829">
        <w:rPr>
          <w:rFonts w:asciiTheme="minorHAnsi" w:hAnsiTheme="minorHAnsi" w:cstheme="minorHAnsi"/>
          <w:bCs/>
          <w:szCs w:val="20"/>
        </w:rPr>
        <w:t xml:space="preserve">: </w:t>
      </w:r>
      <w:r w:rsidR="006D18CB">
        <w:rPr>
          <w:rFonts w:asciiTheme="minorHAnsi" w:hAnsiTheme="minorHAnsi" w:cstheme="minorHAnsi"/>
          <w:bCs/>
          <w:szCs w:val="20"/>
        </w:rPr>
        <w:t>MD of Pelchem</w:t>
      </w:r>
      <w:r w:rsidR="00054298">
        <w:rPr>
          <w:rFonts w:asciiTheme="minorHAnsi" w:hAnsiTheme="minorHAnsi" w:cstheme="minorHAnsi"/>
          <w:bCs/>
          <w:szCs w:val="20"/>
        </w:rPr>
        <w:t xml:space="preserve"> </w:t>
      </w:r>
    </w:p>
    <w:p w:rsidR="00707489" w:rsidRDefault="00707489" w:rsidP="00707489">
      <w:pPr>
        <w:pStyle w:val="Header"/>
        <w:tabs>
          <w:tab w:val="left" w:pos="540"/>
          <w:tab w:val="left" w:pos="1620"/>
        </w:tabs>
        <w:ind w:right="54"/>
        <w:jc w:val="both"/>
        <w:rPr>
          <w:rFonts w:asciiTheme="minorHAnsi" w:hAnsiTheme="minorHAnsi" w:cstheme="minorHAnsi"/>
          <w:bCs/>
          <w:szCs w:val="20"/>
        </w:rPr>
      </w:pPr>
    </w:p>
    <w:tbl>
      <w:tblPr>
        <w:tblStyle w:val="TableGrid"/>
        <w:tblW w:w="0" w:type="auto"/>
        <w:tblInd w:w="-289" w:type="dxa"/>
        <w:tblLook w:val="04A0" w:firstRow="1" w:lastRow="0" w:firstColumn="1" w:lastColumn="0" w:noHBand="0" w:noVBand="1"/>
      </w:tblPr>
      <w:tblGrid>
        <w:gridCol w:w="562"/>
        <w:gridCol w:w="8369"/>
        <w:gridCol w:w="1418"/>
      </w:tblGrid>
      <w:tr w:rsidR="00707489" w:rsidTr="000B7423">
        <w:tc>
          <w:tcPr>
            <w:tcW w:w="562" w:type="dxa"/>
            <w:shd w:val="clear" w:color="auto" w:fill="BFBFBF" w:themeFill="background1" w:themeFillShade="BF"/>
            <w:vAlign w:val="center"/>
          </w:tcPr>
          <w:p w:rsidR="00707489" w:rsidRPr="00F1247E" w:rsidRDefault="00707489" w:rsidP="00707489">
            <w:pPr>
              <w:pStyle w:val="Header"/>
              <w:tabs>
                <w:tab w:val="left" w:pos="540"/>
                <w:tab w:val="left" w:pos="1620"/>
              </w:tabs>
              <w:rPr>
                <w:rFonts w:asciiTheme="minorHAnsi" w:hAnsiTheme="minorHAnsi" w:cstheme="minorHAnsi"/>
                <w:b/>
                <w:bCs/>
                <w:szCs w:val="20"/>
              </w:rPr>
            </w:pPr>
            <w:r>
              <w:rPr>
                <w:rFonts w:asciiTheme="minorHAnsi" w:hAnsiTheme="minorHAnsi" w:cstheme="minorHAnsi"/>
                <w:b/>
                <w:bCs/>
                <w:szCs w:val="20"/>
              </w:rPr>
              <w:t>No.</w:t>
            </w:r>
          </w:p>
        </w:tc>
        <w:tc>
          <w:tcPr>
            <w:tcW w:w="8369" w:type="dxa"/>
            <w:shd w:val="clear" w:color="auto" w:fill="BFBFBF" w:themeFill="background1" w:themeFillShade="BF"/>
            <w:vAlign w:val="center"/>
          </w:tcPr>
          <w:p w:rsidR="00707489" w:rsidRPr="00F1247E" w:rsidRDefault="00707489" w:rsidP="00707489">
            <w:pPr>
              <w:pStyle w:val="Header"/>
              <w:tabs>
                <w:tab w:val="left" w:pos="540"/>
                <w:tab w:val="left" w:pos="1620"/>
              </w:tabs>
              <w:rPr>
                <w:rFonts w:asciiTheme="minorHAnsi" w:hAnsiTheme="minorHAnsi" w:cstheme="minorHAnsi"/>
                <w:b/>
                <w:bCs/>
                <w:szCs w:val="20"/>
              </w:rPr>
            </w:pPr>
            <w:r w:rsidRPr="00F1247E">
              <w:rPr>
                <w:rFonts w:asciiTheme="minorHAnsi" w:hAnsiTheme="minorHAnsi" w:cstheme="minorHAnsi"/>
                <w:b/>
                <w:bCs/>
                <w:szCs w:val="20"/>
              </w:rPr>
              <w:t>Minute</w:t>
            </w:r>
            <w:r>
              <w:rPr>
                <w:rFonts w:asciiTheme="minorHAnsi" w:hAnsiTheme="minorHAnsi" w:cstheme="minorHAnsi"/>
                <w:b/>
                <w:bCs/>
                <w:szCs w:val="20"/>
              </w:rPr>
              <w:t>s</w:t>
            </w:r>
          </w:p>
        </w:tc>
        <w:tc>
          <w:tcPr>
            <w:tcW w:w="1418" w:type="dxa"/>
            <w:shd w:val="clear" w:color="auto" w:fill="BFBFBF" w:themeFill="background1" w:themeFillShade="BF"/>
            <w:vAlign w:val="center"/>
          </w:tcPr>
          <w:p w:rsidR="00707489" w:rsidRDefault="00707489" w:rsidP="00707489">
            <w:pPr>
              <w:pStyle w:val="Header"/>
              <w:tabs>
                <w:tab w:val="left" w:pos="540"/>
                <w:tab w:val="left" w:pos="1620"/>
              </w:tabs>
              <w:rPr>
                <w:rFonts w:asciiTheme="minorHAnsi" w:hAnsiTheme="minorHAnsi" w:cstheme="minorHAnsi"/>
                <w:b/>
                <w:bCs/>
                <w:szCs w:val="20"/>
              </w:rPr>
            </w:pPr>
            <w:r w:rsidRPr="00F1247E">
              <w:rPr>
                <w:rFonts w:asciiTheme="minorHAnsi" w:hAnsiTheme="minorHAnsi" w:cstheme="minorHAnsi"/>
                <w:b/>
                <w:bCs/>
                <w:szCs w:val="20"/>
              </w:rPr>
              <w:t>Responsible</w:t>
            </w:r>
          </w:p>
          <w:p w:rsidR="00707489" w:rsidRPr="00F1247E" w:rsidRDefault="00707489" w:rsidP="00707489">
            <w:pPr>
              <w:pStyle w:val="Header"/>
              <w:tabs>
                <w:tab w:val="left" w:pos="540"/>
                <w:tab w:val="left" w:pos="1620"/>
              </w:tabs>
              <w:rPr>
                <w:rFonts w:asciiTheme="minorHAnsi" w:hAnsiTheme="minorHAnsi" w:cstheme="minorHAnsi"/>
                <w:b/>
                <w:bCs/>
                <w:szCs w:val="20"/>
              </w:rPr>
            </w:pPr>
            <w:r>
              <w:rPr>
                <w:rFonts w:asciiTheme="minorHAnsi" w:hAnsiTheme="minorHAnsi" w:cstheme="minorHAnsi"/>
                <w:b/>
                <w:bCs/>
                <w:szCs w:val="20"/>
              </w:rPr>
              <w:t>Person</w:t>
            </w:r>
          </w:p>
        </w:tc>
      </w:tr>
      <w:tr w:rsidR="00707489" w:rsidTr="000B7423">
        <w:tc>
          <w:tcPr>
            <w:tcW w:w="562" w:type="dxa"/>
          </w:tcPr>
          <w:p w:rsidR="00707489" w:rsidRDefault="00436532"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lastRenderedPageBreak/>
              <w:t>6.1</w:t>
            </w:r>
          </w:p>
        </w:tc>
        <w:tc>
          <w:tcPr>
            <w:tcW w:w="8369" w:type="dxa"/>
          </w:tcPr>
          <w:p w:rsidR="00707489" w:rsidRDefault="00707489" w:rsidP="00707489">
            <w:pPr>
              <w:jc w:val="both"/>
              <w:rPr>
                <w:rFonts w:asciiTheme="minorHAnsi" w:hAnsiTheme="minorHAnsi" w:cstheme="minorHAnsi"/>
                <w:sz w:val="20"/>
                <w:szCs w:val="20"/>
              </w:rPr>
            </w:pPr>
            <w:r w:rsidRPr="000D49AB">
              <w:rPr>
                <w:rFonts w:asciiTheme="minorHAnsi" w:hAnsiTheme="minorHAnsi" w:cstheme="minorHAnsi"/>
                <w:sz w:val="20"/>
                <w:szCs w:val="20"/>
              </w:rPr>
              <w:t xml:space="preserve">Mr </w:t>
            </w:r>
            <w:r>
              <w:rPr>
                <w:rFonts w:asciiTheme="minorHAnsi" w:hAnsiTheme="minorHAnsi" w:cstheme="minorHAnsi"/>
                <w:sz w:val="20"/>
                <w:szCs w:val="20"/>
              </w:rPr>
              <w:t xml:space="preserve">L </w:t>
            </w:r>
            <w:r w:rsidRPr="000D49AB">
              <w:rPr>
                <w:rFonts w:asciiTheme="minorHAnsi" w:hAnsiTheme="minorHAnsi" w:cstheme="minorHAnsi"/>
                <w:sz w:val="20"/>
                <w:szCs w:val="20"/>
              </w:rPr>
              <w:t>Tyabashe</w:t>
            </w:r>
            <w:r>
              <w:rPr>
                <w:rFonts w:asciiTheme="minorHAnsi" w:hAnsiTheme="minorHAnsi" w:cstheme="minorHAnsi"/>
                <w:sz w:val="20"/>
                <w:szCs w:val="20"/>
              </w:rPr>
              <w:t xml:space="preserve">, Necsa Group CEO started by conveying his condolences to the Chairperson, Mr Mareme on the recent passing of his son. </w:t>
            </w:r>
          </w:p>
          <w:p w:rsidR="00707489" w:rsidRDefault="00707489" w:rsidP="00707489">
            <w:pPr>
              <w:jc w:val="both"/>
              <w:rPr>
                <w:rFonts w:asciiTheme="minorHAnsi" w:hAnsiTheme="minorHAnsi" w:cstheme="minorHAnsi"/>
                <w:sz w:val="20"/>
                <w:szCs w:val="20"/>
              </w:rPr>
            </w:pPr>
            <w:r w:rsidRPr="000D49AB">
              <w:rPr>
                <w:rFonts w:asciiTheme="minorHAnsi" w:hAnsiTheme="minorHAnsi" w:cstheme="minorHAnsi"/>
                <w:sz w:val="20"/>
                <w:szCs w:val="20"/>
              </w:rPr>
              <w:t xml:space="preserve"> </w:t>
            </w: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Necsa presentation covered the following key topics:</w:t>
            </w:r>
          </w:p>
          <w:p w:rsidR="00707489" w:rsidRPr="0053169E" w:rsidRDefault="00707489"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Compliance with public safety requirements;</w:t>
            </w:r>
          </w:p>
          <w:p w:rsidR="00707489" w:rsidRPr="00A825A3" w:rsidRDefault="00707489"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Business Updates;</w:t>
            </w:r>
          </w:p>
          <w:p w:rsidR="00707489" w:rsidRPr="00A825A3" w:rsidRDefault="00707489" w:rsidP="00707489">
            <w:pPr>
              <w:pStyle w:val="ListParagraph"/>
              <w:numPr>
                <w:ilvl w:val="0"/>
                <w:numId w:val="24"/>
              </w:numPr>
              <w:ind w:left="385" w:hanging="385"/>
              <w:jc w:val="both"/>
              <w:rPr>
                <w:rFonts w:asciiTheme="minorHAnsi" w:hAnsiTheme="minorHAnsi" w:cstheme="minorHAnsi"/>
                <w:b/>
                <w:bCs/>
                <w:szCs w:val="20"/>
              </w:rPr>
            </w:pPr>
            <w:r w:rsidRPr="00A825A3">
              <w:rPr>
                <w:rFonts w:asciiTheme="minorHAnsi" w:hAnsiTheme="minorHAnsi" w:cstheme="minorHAnsi"/>
                <w:sz w:val="20"/>
                <w:szCs w:val="20"/>
              </w:rPr>
              <w:t>Introduction of Pelchem Managing Director, Mr Pieter Schutte</w:t>
            </w:r>
            <w:r>
              <w:rPr>
                <w:rFonts w:asciiTheme="minorHAnsi" w:hAnsiTheme="minorHAnsi" w:cstheme="minorHAnsi"/>
                <w:sz w:val="20"/>
                <w:szCs w:val="20"/>
              </w:rPr>
              <w:t>;</w:t>
            </w:r>
          </w:p>
          <w:p w:rsidR="00707489" w:rsidRPr="00A825A3" w:rsidRDefault="00707489"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Nuclear Operations Update:  SAFARI-1 Operational Performance, Multi-Purpose Reactor and Thabana Pipestore Extension;</w:t>
            </w:r>
          </w:p>
          <w:p w:rsidR="00707489" w:rsidRPr="00A825A3" w:rsidRDefault="00707489"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 xml:space="preserve">NTP Update: Performance to display safety integration into operations; </w:t>
            </w:r>
          </w:p>
          <w:p w:rsidR="00707489" w:rsidRPr="00F80D02" w:rsidRDefault="00707489" w:rsidP="00707489">
            <w:pPr>
              <w:pStyle w:val="ListParagraph"/>
              <w:numPr>
                <w:ilvl w:val="0"/>
                <w:numId w:val="24"/>
              </w:numPr>
              <w:ind w:left="385" w:hanging="385"/>
              <w:jc w:val="both"/>
              <w:rPr>
                <w:rFonts w:asciiTheme="minorHAnsi" w:hAnsiTheme="minorHAnsi" w:cstheme="minorHAnsi"/>
                <w:b/>
                <w:bCs/>
                <w:szCs w:val="20"/>
              </w:rPr>
            </w:pPr>
            <w:r>
              <w:rPr>
                <w:rFonts w:asciiTheme="minorHAnsi" w:hAnsiTheme="minorHAnsi" w:cstheme="minorHAnsi"/>
                <w:sz w:val="20"/>
                <w:szCs w:val="20"/>
              </w:rPr>
              <w:t>Pelchem Update: Nature of business and key focus areas;</w:t>
            </w:r>
          </w:p>
          <w:p w:rsidR="00707489" w:rsidRPr="00707489" w:rsidRDefault="00707489" w:rsidP="00707489">
            <w:pPr>
              <w:pStyle w:val="ListParagraph"/>
              <w:numPr>
                <w:ilvl w:val="0"/>
                <w:numId w:val="24"/>
              </w:numPr>
              <w:ind w:left="385" w:hanging="385"/>
              <w:jc w:val="both"/>
              <w:rPr>
                <w:rFonts w:asciiTheme="minorHAnsi" w:hAnsiTheme="minorHAnsi" w:cstheme="minorHAnsi"/>
                <w:b/>
                <w:bCs/>
                <w:szCs w:val="20"/>
              </w:rPr>
            </w:pPr>
            <w:r w:rsidRPr="00F80D02">
              <w:rPr>
                <w:rFonts w:asciiTheme="minorHAnsi" w:hAnsiTheme="minorHAnsi" w:cstheme="minorHAnsi"/>
                <w:sz w:val="20"/>
                <w:szCs w:val="20"/>
              </w:rPr>
              <w:t>Safety and Security: Community Services, 2024 Scheduled emergency exercises, Radiological pathways that are monitored, Overview environmental monitoring; Water Use Licence Application (WULA) to DWS in terms of Section 21 of National Water Act (ACT 36 OF 1998) – 0n-going and Public dose</w:t>
            </w:r>
            <w:r>
              <w:rPr>
                <w:rFonts w:asciiTheme="minorHAnsi" w:hAnsiTheme="minorHAnsi" w:cstheme="minorHAnsi"/>
                <w:sz w:val="20"/>
                <w:szCs w:val="20"/>
              </w:rPr>
              <w:t>;</w:t>
            </w:r>
          </w:p>
          <w:p w:rsidR="00707489" w:rsidRPr="00F80D02" w:rsidRDefault="00707489" w:rsidP="00707489">
            <w:pPr>
              <w:pStyle w:val="ListParagraph"/>
              <w:ind w:left="385"/>
              <w:jc w:val="both"/>
              <w:rPr>
                <w:rFonts w:asciiTheme="minorHAnsi" w:hAnsiTheme="minorHAnsi" w:cstheme="minorHAnsi"/>
                <w:b/>
                <w:bCs/>
                <w:szCs w:val="20"/>
              </w:rPr>
            </w:pPr>
          </w:p>
          <w:p w:rsidR="00707489" w:rsidRDefault="00707489" w:rsidP="00707489">
            <w:pPr>
              <w:pStyle w:val="Header"/>
              <w:tabs>
                <w:tab w:val="left" w:pos="540"/>
                <w:tab w:val="left" w:pos="1620"/>
              </w:tabs>
              <w:ind w:right="54"/>
              <w:jc w:val="both"/>
              <w:rPr>
                <w:rFonts w:asciiTheme="minorHAnsi" w:hAnsiTheme="minorHAnsi" w:cstheme="minorHAnsi"/>
                <w:szCs w:val="20"/>
              </w:rPr>
            </w:pPr>
            <w:r>
              <w:rPr>
                <w:rFonts w:asciiTheme="minorHAnsi" w:hAnsiTheme="minorHAnsi" w:cstheme="minorHAnsi"/>
                <w:szCs w:val="20"/>
              </w:rPr>
              <w:t>Emergency preparedness awareness: EP Framework, Plan implementation, Technical basis for nuclear emergencies, Emergency planning zone, Emergency classification, Notification to public members and Protective actions.</w:t>
            </w:r>
          </w:p>
          <w:p w:rsidR="00707489" w:rsidRDefault="00707489" w:rsidP="00707489">
            <w:pPr>
              <w:pStyle w:val="Header"/>
              <w:tabs>
                <w:tab w:val="left" w:pos="540"/>
                <w:tab w:val="left" w:pos="1620"/>
              </w:tabs>
              <w:ind w:right="54"/>
              <w:jc w:val="both"/>
              <w:rPr>
                <w:rFonts w:asciiTheme="minorHAnsi" w:hAnsiTheme="minorHAnsi" w:cstheme="minorHAnsi"/>
                <w:b/>
                <w:bCs/>
                <w:szCs w:val="20"/>
              </w:rPr>
            </w:pPr>
          </w:p>
        </w:tc>
        <w:tc>
          <w:tcPr>
            <w:tcW w:w="1418" w:type="dxa"/>
          </w:tcPr>
          <w:p w:rsidR="00707489" w:rsidRDefault="00707489" w:rsidP="00707489">
            <w:pPr>
              <w:pStyle w:val="Header"/>
              <w:tabs>
                <w:tab w:val="left" w:pos="540"/>
                <w:tab w:val="left" w:pos="1620"/>
              </w:tabs>
              <w:ind w:right="54"/>
              <w:jc w:val="both"/>
              <w:rPr>
                <w:rFonts w:asciiTheme="minorHAnsi" w:hAnsiTheme="minorHAnsi" w:cstheme="minorHAnsi"/>
                <w:b/>
                <w:bCs/>
                <w:szCs w:val="20"/>
              </w:rPr>
            </w:pPr>
          </w:p>
        </w:tc>
      </w:tr>
      <w:tr w:rsidR="00707489" w:rsidTr="000B7423">
        <w:tc>
          <w:tcPr>
            <w:tcW w:w="562" w:type="dxa"/>
          </w:tcPr>
          <w:p w:rsidR="00707489" w:rsidRDefault="00436532" w:rsidP="00707489">
            <w:pPr>
              <w:pStyle w:val="Header"/>
              <w:tabs>
                <w:tab w:val="left" w:pos="540"/>
                <w:tab w:val="left" w:pos="1620"/>
              </w:tabs>
              <w:ind w:right="54"/>
              <w:jc w:val="both"/>
              <w:rPr>
                <w:rFonts w:asciiTheme="minorHAnsi" w:hAnsiTheme="minorHAnsi" w:cstheme="minorHAnsi"/>
                <w:b/>
                <w:bCs/>
                <w:szCs w:val="20"/>
              </w:rPr>
            </w:pPr>
            <w:r>
              <w:rPr>
                <w:rFonts w:asciiTheme="minorHAnsi" w:hAnsiTheme="minorHAnsi" w:cstheme="minorHAnsi"/>
                <w:b/>
                <w:bCs/>
                <w:szCs w:val="20"/>
              </w:rPr>
              <w:t>6.2</w:t>
            </w:r>
          </w:p>
        </w:tc>
        <w:tc>
          <w:tcPr>
            <w:tcW w:w="8369" w:type="dxa"/>
          </w:tcPr>
          <w:p w:rsidR="00707489" w:rsidRPr="00C5661A" w:rsidRDefault="00707489" w:rsidP="00707489">
            <w:pPr>
              <w:rPr>
                <w:rFonts w:asciiTheme="minorHAnsi" w:hAnsiTheme="minorHAnsi" w:cstheme="minorHAnsi"/>
                <w:b/>
                <w:sz w:val="20"/>
                <w:szCs w:val="20"/>
                <w:u w:val="single"/>
              </w:rPr>
            </w:pPr>
            <w:r>
              <w:rPr>
                <w:rFonts w:asciiTheme="minorHAnsi" w:hAnsiTheme="minorHAnsi" w:cstheme="minorHAnsi"/>
                <w:b/>
                <w:sz w:val="20"/>
                <w:szCs w:val="20"/>
                <w:u w:val="single"/>
              </w:rPr>
              <w:t>Questions/</w:t>
            </w:r>
            <w:r w:rsidRPr="00C5661A">
              <w:rPr>
                <w:rFonts w:asciiTheme="minorHAnsi" w:hAnsiTheme="minorHAnsi" w:cstheme="minorHAnsi"/>
                <w:b/>
                <w:sz w:val="20"/>
                <w:szCs w:val="20"/>
                <w:u w:val="single"/>
              </w:rPr>
              <w:t>Discussions:</w:t>
            </w:r>
          </w:p>
          <w:p w:rsidR="00707489" w:rsidRDefault="00707489" w:rsidP="00707489">
            <w:pPr>
              <w:rPr>
                <w:rFonts w:asciiTheme="minorHAnsi" w:hAnsiTheme="minorHAnsi" w:cstheme="minorHAnsi"/>
                <w:b/>
                <w:i/>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 xml:space="preserve">Mr Malatsi asked if the procurement process of petrochemicals </w:t>
            </w:r>
            <w:r w:rsidR="00813600">
              <w:rPr>
                <w:rFonts w:asciiTheme="minorHAnsi" w:hAnsiTheme="minorHAnsi" w:cstheme="minorHAnsi"/>
                <w:sz w:val="20"/>
                <w:szCs w:val="20"/>
              </w:rPr>
              <w:t xml:space="preserve">(did he not refer to fluorochemichals?) </w:t>
            </w:r>
            <w:r>
              <w:rPr>
                <w:rFonts w:asciiTheme="minorHAnsi" w:hAnsiTheme="minorHAnsi" w:cstheme="minorHAnsi"/>
                <w:sz w:val="20"/>
                <w:szCs w:val="20"/>
              </w:rPr>
              <w:t xml:space="preserve">and is open to anyone who meets specific requirements. He also asked about how the </w:t>
            </w:r>
            <w:r w:rsidR="00FF20CC">
              <w:rPr>
                <w:rFonts w:asciiTheme="minorHAnsi" w:hAnsiTheme="minorHAnsi" w:cstheme="minorHAnsi"/>
                <w:sz w:val="20"/>
                <w:szCs w:val="20"/>
              </w:rPr>
              <w:t>high-level</w:t>
            </w:r>
            <w:r>
              <w:rPr>
                <w:rFonts w:asciiTheme="minorHAnsi" w:hAnsiTheme="minorHAnsi" w:cstheme="minorHAnsi"/>
                <w:sz w:val="20"/>
                <w:szCs w:val="20"/>
              </w:rPr>
              <w:t xml:space="preserve"> radioactive waste gets disposed and if there are any relations to the incident of two dead fishes in Hartbeespoort Dam.</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E702CB">
              <w:rPr>
                <w:rFonts w:asciiTheme="minorHAnsi" w:hAnsiTheme="minorHAnsi" w:cstheme="minorHAnsi"/>
                <w:sz w:val="20"/>
                <w:szCs w:val="20"/>
              </w:rPr>
              <w:t>Ms Charmain</w:t>
            </w:r>
            <w:r>
              <w:rPr>
                <w:rFonts w:asciiTheme="minorHAnsi" w:hAnsiTheme="minorHAnsi" w:cstheme="minorHAnsi"/>
                <w:sz w:val="20"/>
                <w:szCs w:val="20"/>
              </w:rPr>
              <w:t>e</w:t>
            </w:r>
            <w:r w:rsidRPr="00E702CB">
              <w:rPr>
                <w:rFonts w:asciiTheme="minorHAnsi" w:hAnsiTheme="minorHAnsi" w:cstheme="minorHAnsi"/>
                <w:sz w:val="20"/>
                <w:szCs w:val="20"/>
              </w:rPr>
              <w:t xml:space="preserve"> Phega </w:t>
            </w:r>
            <w:r w:rsidRPr="008F29AC">
              <w:rPr>
                <w:rFonts w:asciiTheme="minorHAnsi" w:hAnsiTheme="minorHAnsi" w:cstheme="minorHAnsi"/>
                <w:sz w:val="20"/>
                <w:szCs w:val="20"/>
              </w:rPr>
              <w:t xml:space="preserve">asked about the Combi that was donated to the school and if there are any safety rules around it as they see it all over the place even on weekends. </w:t>
            </w:r>
            <w:r w:rsidRPr="001D0656">
              <w:rPr>
                <w:rFonts w:asciiTheme="minorHAnsi" w:hAnsiTheme="minorHAnsi" w:cstheme="minorHAnsi"/>
                <w:sz w:val="20"/>
                <w:szCs w:val="20"/>
              </w:rPr>
              <w:t xml:space="preserve">Furthermore, she asked </w:t>
            </w:r>
            <w:r>
              <w:rPr>
                <w:rFonts w:asciiTheme="minorHAnsi" w:hAnsiTheme="minorHAnsi" w:cstheme="minorHAnsi"/>
                <w:sz w:val="20"/>
                <w:szCs w:val="20"/>
              </w:rPr>
              <w:t>what</w:t>
            </w:r>
            <w:r w:rsidRPr="001D0656">
              <w:rPr>
                <w:rFonts w:asciiTheme="minorHAnsi" w:hAnsiTheme="minorHAnsi" w:cstheme="minorHAnsi"/>
                <w:sz w:val="20"/>
                <w:szCs w:val="20"/>
              </w:rPr>
              <w:t xml:space="preserve"> Xenon Difluoride is</w:t>
            </w:r>
            <w:r>
              <w:rPr>
                <w:rFonts w:asciiTheme="minorHAnsi" w:hAnsiTheme="minorHAnsi" w:cstheme="minorHAnsi"/>
                <w:sz w:val="20"/>
                <w:szCs w:val="20"/>
              </w:rPr>
              <w:t>.</w:t>
            </w:r>
            <w:r w:rsidR="00D61B47">
              <w:rPr>
                <w:rFonts w:asciiTheme="minorHAnsi" w:hAnsiTheme="minorHAnsi" w:cstheme="minorHAnsi"/>
                <w:sz w:val="20"/>
                <w:szCs w:val="20"/>
              </w:rPr>
              <w:t xml:space="preserve"> </w:t>
            </w:r>
            <w:r>
              <w:rPr>
                <w:rFonts w:asciiTheme="minorHAnsi" w:hAnsiTheme="minorHAnsi" w:cstheme="minorHAnsi"/>
                <w:sz w:val="20"/>
                <w:szCs w:val="20"/>
              </w:rPr>
              <w:t xml:space="preserve">She </w:t>
            </w:r>
            <w:r w:rsidRPr="001D0656">
              <w:rPr>
                <w:rFonts w:asciiTheme="minorHAnsi" w:hAnsiTheme="minorHAnsi" w:cstheme="minorHAnsi"/>
                <w:sz w:val="20"/>
                <w:szCs w:val="20"/>
              </w:rPr>
              <w:t xml:space="preserve">further asked how </w:t>
            </w:r>
            <w:r>
              <w:rPr>
                <w:rFonts w:asciiTheme="minorHAnsi" w:hAnsiTheme="minorHAnsi" w:cstheme="minorHAnsi"/>
                <w:sz w:val="20"/>
                <w:szCs w:val="20"/>
              </w:rPr>
              <w:t>NTP and Pelchem maintain their infrastructure (facilities and machinery) and who does it? Are there any contractors that normally do the work? Furthermore, she asked how Necsa can partner with the community to collect plastics from townships. She invited Necsa to attend their community meeting happening the following day where Necsa would be part of the agenda.</w:t>
            </w:r>
          </w:p>
          <w:p w:rsidR="00707489" w:rsidRDefault="00707489" w:rsidP="00707489">
            <w:pPr>
              <w:jc w:val="both"/>
              <w:rPr>
                <w:rFonts w:asciiTheme="minorHAnsi" w:hAnsiTheme="minorHAnsi" w:cstheme="minorHAnsi"/>
                <w:sz w:val="20"/>
                <w:szCs w:val="20"/>
              </w:rPr>
            </w:pPr>
          </w:p>
          <w:p w:rsidR="000B7423" w:rsidRPr="000B7423" w:rsidRDefault="00707489" w:rsidP="000B7423">
            <w:pPr>
              <w:jc w:val="both"/>
              <w:rPr>
                <w:rFonts w:asciiTheme="minorHAnsi" w:hAnsiTheme="minorHAnsi" w:cstheme="minorHAnsi"/>
                <w:sz w:val="20"/>
                <w:szCs w:val="20"/>
              </w:rPr>
            </w:pPr>
            <w:r w:rsidRPr="000B7423">
              <w:rPr>
                <w:rFonts w:asciiTheme="minorHAnsi" w:hAnsiTheme="minorHAnsi" w:cstheme="minorHAnsi"/>
                <w:sz w:val="20"/>
                <w:szCs w:val="20"/>
              </w:rPr>
              <w:t xml:space="preserve">Regarding Pelchem procurement process, Mr Pieter Schutte responded </w:t>
            </w:r>
            <w:r w:rsidR="000B7423" w:rsidRPr="000B7423">
              <w:rPr>
                <w:rFonts w:asciiTheme="minorHAnsi" w:hAnsiTheme="minorHAnsi" w:cstheme="minorHAnsi"/>
                <w:sz w:val="20"/>
                <w:szCs w:val="20"/>
              </w:rPr>
              <w:t>saying that the selling of fluorochemicals is open to anyone who is compliant with regulations to handle the products. Responding to what Xenon difluoride is</w:t>
            </w:r>
            <w:r w:rsidR="00D61B47">
              <w:rPr>
                <w:rFonts w:asciiTheme="minorHAnsi" w:hAnsiTheme="minorHAnsi" w:cstheme="minorHAnsi"/>
                <w:sz w:val="20"/>
                <w:szCs w:val="20"/>
              </w:rPr>
              <w:t>. H</w:t>
            </w:r>
            <w:r w:rsidR="000B7423" w:rsidRPr="000B7423">
              <w:rPr>
                <w:rFonts w:asciiTheme="minorHAnsi" w:hAnsiTheme="minorHAnsi" w:cstheme="minorHAnsi"/>
                <w:sz w:val="20"/>
                <w:szCs w:val="20"/>
              </w:rPr>
              <w:t xml:space="preserve">e </w:t>
            </w:r>
            <w:r w:rsidR="00FF20CC" w:rsidRPr="000B7423">
              <w:rPr>
                <w:rFonts w:asciiTheme="minorHAnsi" w:hAnsiTheme="minorHAnsi" w:cstheme="minorHAnsi"/>
                <w:sz w:val="20"/>
                <w:szCs w:val="20"/>
              </w:rPr>
              <w:t>explain</w:t>
            </w:r>
            <w:r w:rsidR="00FF20CC">
              <w:rPr>
                <w:rFonts w:asciiTheme="minorHAnsi" w:hAnsiTheme="minorHAnsi" w:cstheme="minorHAnsi"/>
                <w:sz w:val="20"/>
                <w:szCs w:val="20"/>
              </w:rPr>
              <w:t xml:space="preserve">ed </w:t>
            </w:r>
            <w:r w:rsidR="00FF20CC" w:rsidRPr="000B7423">
              <w:rPr>
                <w:rFonts w:asciiTheme="minorHAnsi" w:hAnsiTheme="minorHAnsi" w:cstheme="minorHAnsi"/>
                <w:sz w:val="20"/>
                <w:szCs w:val="20"/>
              </w:rPr>
              <w:t>that</w:t>
            </w:r>
            <w:r w:rsidR="000B7423" w:rsidRPr="000B7423">
              <w:rPr>
                <w:rFonts w:asciiTheme="minorHAnsi" w:hAnsiTheme="minorHAnsi" w:cstheme="minorHAnsi"/>
                <w:sz w:val="20"/>
                <w:szCs w:val="20"/>
              </w:rPr>
              <w:t xml:space="preserve"> it is a crystal powder that is used in the etching process in semiconductor industry specifically to electronics like screens of mobile phones, tablets and electric cars. Regarding the maintenance of facilities and machinery at Pelchem, Mr Schutte alluded that it is done in-house. </w:t>
            </w:r>
          </w:p>
          <w:p w:rsidR="000B7423" w:rsidRPr="000B7423" w:rsidRDefault="000B7423" w:rsidP="000B7423">
            <w:pPr>
              <w:jc w:val="both"/>
              <w:rPr>
                <w:rFonts w:asciiTheme="minorHAnsi" w:hAnsiTheme="minorHAnsi" w:cstheme="minorHAnsi"/>
                <w:sz w:val="20"/>
                <w:szCs w:val="20"/>
              </w:rPr>
            </w:pPr>
          </w:p>
          <w:p w:rsidR="00707489" w:rsidRPr="000B7423" w:rsidRDefault="00707489" w:rsidP="000B7423">
            <w:pPr>
              <w:jc w:val="both"/>
              <w:rPr>
                <w:rFonts w:asciiTheme="minorHAnsi" w:hAnsiTheme="minorHAnsi" w:cstheme="minorHAnsi"/>
                <w:sz w:val="20"/>
                <w:szCs w:val="20"/>
              </w:rPr>
            </w:pPr>
            <w:r w:rsidRPr="000B7423">
              <w:rPr>
                <w:rFonts w:asciiTheme="minorHAnsi" w:hAnsiTheme="minorHAnsi" w:cstheme="minorHAnsi"/>
                <w:sz w:val="20"/>
                <w:szCs w:val="20"/>
              </w:rPr>
              <w:t xml:space="preserve">The GCEO added by saying; Pelchem doesn’t make jet fuel but rather sells the component (through one of the refineries) which is an ingredient into their process of making jet fuel. So if someone makes jet fuel in the country or globally, Necsa Group are willing and ready to sell it to them provided obviously there are safety protocols in place. </w:t>
            </w:r>
          </w:p>
          <w:p w:rsidR="00707489" w:rsidRPr="00436532" w:rsidRDefault="00707489" w:rsidP="00707489">
            <w:pPr>
              <w:jc w:val="both"/>
              <w:rPr>
                <w:rFonts w:asciiTheme="minorHAnsi" w:hAnsiTheme="minorHAnsi" w:cstheme="minorHAnsi"/>
                <w:color w:val="FF0000"/>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 xml:space="preserve">With regards to </w:t>
            </w:r>
            <w:r w:rsidRPr="001D0656">
              <w:rPr>
                <w:rFonts w:asciiTheme="minorHAnsi" w:hAnsiTheme="minorHAnsi" w:cstheme="minorHAnsi"/>
                <w:sz w:val="20"/>
                <w:szCs w:val="20"/>
              </w:rPr>
              <w:t>Xenon Difluoride</w:t>
            </w:r>
            <w:r>
              <w:rPr>
                <w:rFonts w:asciiTheme="minorHAnsi" w:hAnsiTheme="minorHAnsi" w:cstheme="minorHAnsi"/>
                <w:sz w:val="20"/>
                <w:szCs w:val="20"/>
              </w:rPr>
              <w:t xml:space="preserve">, the GCEO clarified that it is a component </w:t>
            </w:r>
            <w:r w:rsidRPr="001D0656">
              <w:rPr>
                <w:rFonts w:asciiTheme="minorHAnsi" w:hAnsiTheme="minorHAnsi" w:cstheme="minorHAnsi"/>
                <w:sz w:val="20"/>
                <w:szCs w:val="20"/>
              </w:rPr>
              <w:t>that is used in making electronic related components.</w:t>
            </w:r>
            <w:bookmarkStart w:id="0" w:name="_GoBack"/>
            <w:bookmarkEnd w:id="0"/>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 xml:space="preserve">With regards to the plastic questions, the GCEO </w:t>
            </w:r>
            <w:r w:rsidR="00FF20CC">
              <w:rPr>
                <w:rFonts w:asciiTheme="minorHAnsi" w:hAnsiTheme="minorHAnsi" w:cstheme="minorHAnsi"/>
                <w:sz w:val="20"/>
                <w:szCs w:val="20"/>
              </w:rPr>
              <w:t xml:space="preserve">said that Necsa </w:t>
            </w:r>
            <w:r w:rsidR="00FF20CC" w:rsidRPr="00360481">
              <w:rPr>
                <w:rFonts w:asciiTheme="minorHAnsi" w:hAnsiTheme="minorHAnsi" w:cstheme="minorHAnsi"/>
                <w:sz w:val="20"/>
                <w:szCs w:val="20"/>
              </w:rPr>
              <w:t>injects</w:t>
            </w:r>
            <w:r w:rsidRPr="00360481">
              <w:rPr>
                <w:rFonts w:asciiTheme="minorHAnsi" w:hAnsiTheme="minorHAnsi" w:cstheme="minorHAnsi"/>
                <w:sz w:val="20"/>
                <w:szCs w:val="20"/>
              </w:rPr>
              <w:t xml:space="preserve"> th</w:t>
            </w:r>
            <w:r>
              <w:rPr>
                <w:rFonts w:asciiTheme="minorHAnsi" w:hAnsiTheme="minorHAnsi" w:cstheme="minorHAnsi"/>
                <w:sz w:val="20"/>
                <w:szCs w:val="20"/>
              </w:rPr>
              <w:t xml:space="preserve">e fluorine to ensure </w:t>
            </w:r>
            <w:r w:rsidRPr="00360481">
              <w:rPr>
                <w:rFonts w:asciiTheme="minorHAnsi" w:hAnsiTheme="minorHAnsi" w:cstheme="minorHAnsi"/>
                <w:sz w:val="20"/>
                <w:szCs w:val="20"/>
              </w:rPr>
              <w:t>improve</w:t>
            </w:r>
            <w:r>
              <w:rPr>
                <w:rFonts w:asciiTheme="minorHAnsi" w:hAnsiTheme="minorHAnsi" w:cstheme="minorHAnsi"/>
                <w:sz w:val="20"/>
                <w:szCs w:val="20"/>
              </w:rPr>
              <w:t>ment in</w:t>
            </w:r>
            <w:r w:rsidRPr="00360481">
              <w:rPr>
                <w:rFonts w:asciiTheme="minorHAnsi" w:hAnsiTheme="minorHAnsi" w:cstheme="minorHAnsi"/>
                <w:sz w:val="20"/>
                <w:szCs w:val="20"/>
              </w:rPr>
              <w:t xml:space="preserve"> the processing of </w:t>
            </w:r>
            <w:r>
              <w:rPr>
                <w:rFonts w:asciiTheme="minorHAnsi" w:hAnsiTheme="minorHAnsi" w:cstheme="minorHAnsi"/>
                <w:sz w:val="20"/>
                <w:szCs w:val="20"/>
              </w:rPr>
              <w:t>plastic containers for industrial purposes. They</w:t>
            </w:r>
            <w:r w:rsidRPr="00360481">
              <w:rPr>
                <w:rFonts w:asciiTheme="minorHAnsi" w:hAnsiTheme="minorHAnsi" w:cstheme="minorHAnsi"/>
                <w:sz w:val="20"/>
                <w:szCs w:val="20"/>
              </w:rPr>
              <w:t xml:space="preserve"> take industrial type </w:t>
            </w:r>
            <w:r>
              <w:rPr>
                <w:rFonts w:asciiTheme="minorHAnsi" w:hAnsiTheme="minorHAnsi" w:cstheme="minorHAnsi"/>
                <w:sz w:val="20"/>
                <w:szCs w:val="20"/>
              </w:rPr>
              <w:t xml:space="preserve"> </w:t>
            </w:r>
            <w:r w:rsidRPr="00360481">
              <w:rPr>
                <w:rFonts w:asciiTheme="minorHAnsi" w:hAnsiTheme="minorHAnsi" w:cstheme="minorHAnsi"/>
                <w:sz w:val="20"/>
                <w:szCs w:val="20"/>
              </w:rPr>
              <w:t xml:space="preserve">plastics, fluorinate them so that </w:t>
            </w:r>
            <w:r w:rsidR="00FF20CC" w:rsidRPr="00360481">
              <w:rPr>
                <w:rFonts w:asciiTheme="minorHAnsi" w:hAnsiTheme="minorHAnsi" w:cstheme="minorHAnsi"/>
                <w:sz w:val="20"/>
                <w:szCs w:val="20"/>
              </w:rPr>
              <w:t>there is</w:t>
            </w:r>
            <w:r w:rsidRPr="00360481">
              <w:rPr>
                <w:rFonts w:asciiTheme="minorHAnsi" w:hAnsiTheme="minorHAnsi" w:cstheme="minorHAnsi"/>
                <w:sz w:val="20"/>
                <w:szCs w:val="20"/>
              </w:rPr>
              <w:t xml:space="preserve"> no leakage. </w:t>
            </w:r>
            <w:r>
              <w:rPr>
                <w:rFonts w:asciiTheme="minorHAnsi" w:hAnsiTheme="minorHAnsi" w:cstheme="minorHAnsi"/>
                <w:sz w:val="20"/>
                <w:szCs w:val="20"/>
              </w:rPr>
              <w:t xml:space="preserve">Therefore, the normal </w:t>
            </w:r>
            <w:r w:rsidRPr="00360481">
              <w:rPr>
                <w:rFonts w:asciiTheme="minorHAnsi" w:hAnsiTheme="minorHAnsi" w:cstheme="minorHAnsi"/>
                <w:sz w:val="20"/>
                <w:szCs w:val="20"/>
              </w:rPr>
              <w:t>plastic</w:t>
            </w:r>
            <w:r>
              <w:rPr>
                <w:rFonts w:asciiTheme="minorHAnsi" w:hAnsiTheme="minorHAnsi" w:cstheme="minorHAnsi"/>
                <w:sz w:val="20"/>
                <w:szCs w:val="20"/>
              </w:rPr>
              <w:t xml:space="preserve"> that</w:t>
            </w:r>
            <w:r w:rsidRPr="00360481">
              <w:rPr>
                <w:rFonts w:asciiTheme="minorHAnsi" w:hAnsiTheme="minorHAnsi" w:cstheme="minorHAnsi"/>
                <w:sz w:val="20"/>
                <w:szCs w:val="20"/>
              </w:rPr>
              <w:t xml:space="preserve"> yo</w:t>
            </w:r>
            <w:r>
              <w:rPr>
                <w:rFonts w:asciiTheme="minorHAnsi" w:hAnsiTheme="minorHAnsi" w:cstheme="minorHAnsi"/>
                <w:sz w:val="20"/>
                <w:szCs w:val="20"/>
              </w:rPr>
              <w:t xml:space="preserve">u see on the streets is </w:t>
            </w:r>
            <w:r w:rsidRPr="00360481">
              <w:rPr>
                <w:rFonts w:asciiTheme="minorHAnsi" w:hAnsiTheme="minorHAnsi" w:cstheme="minorHAnsi"/>
                <w:sz w:val="20"/>
                <w:szCs w:val="20"/>
              </w:rPr>
              <w:t xml:space="preserve">totally </w:t>
            </w:r>
            <w:r>
              <w:rPr>
                <w:rFonts w:asciiTheme="minorHAnsi" w:hAnsiTheme="minorHAnsi" w:cstheme="minorHAnsi"/>
                <w:sz w:val="20"/>
                <w:szCs w:val="20"/>
              </w:rPr>
              <w:t xml:space="preserve">outside of Necsa’s control and cannot commit for the plastics at community areas. However, Necsa </w:t>
            </w:r>
            <w:r w:rsidRPr="00360481">
              <w:rPr>
                <w:rFonts w:asciiTheme="minorHAnsi" w:hAnsiTheme="minorHAnsi" w:cstheme="minorHAnsi"/>
                <w:sz w:val="20"/>
                <w:szCs w:val="20"/>
              </w:rPr>
              <w:t xml:space="preserve">can </w:t>
            </w:r>
            <w:r w:rsidR="00FF20CC" w:rsidRPr="00360481">
              <w:rPr>
                <w:rFonts w:asciiTheme="minorHAnsi" w:hAnsiTheme="minorHAnsi" w:cstheme="minorHAnsi"/>
                <w:sz w:val="20"/>
                <w:szCs w:val="20"/>
              </w:rPr>
              <w:t>collaborate</w:t>
            </w:r>
            <w:r w:rsidRPr="00360481">
              <w:rPr>
                <w:rFonts w:asciiTheme="minorHAnsi" w:hAnsiTheme="minorHAnsi" w:cstheme="minorHAnsi"/>
                <w:sz w:val="20"/>
                <w:szCs w:val="20"/>
              </w:rPr>
              <w:t xml:space="preserve"> with anyone on outreach activities to collect plastics to be sent to recycling facilities. </w:t>
            </w: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 xml:space="preserve">On the question about waste storage, the GCEO explained that for nuclear, there are three levels of waste: intermediate-level and low-level waste which are contained in drums and stored in safe storage site in Vaalputs, </w:t>
            </w:r>
            <w:r w:rsidRPr="00DA2E9D">
              <w:rPr>
                <w:rFonts w:asciiTheme="minorHAnsi" w:hAnsiTheme="minorHAnsi" w:cstheme="minorHAnsi"/>
                <w:sz w:val="20"/>
                <w:szCs w:val="20"/>
              </w:rPr>
              <w:t>which is clo</w:t>
            </w:r>
            <w:r>
              <w:rPr>
                <w:rFonts w:asciiTheme="minorHAnsi" w:hAnsiTheme="minorHAnsi" w:cstheme="minorHAnsi"/>
                <w:sz w:val="20"/>
                <w:szCs w:val="20"/>
              </w:rPr>
              <w:t xml:space="preserve">se to a thousand  kilometer from Necsa. The high-level waste, made of spent fuel is stored in Thabana Pipestore, an area that is regulated by National Nuclear Regulator. The ground and everything around Thabana Pipestore is monitored and well within nuclear </w:t>
            </w:r>
            <w:r w:rsidRPr="00DA2E9D">
              <w:rPr>
                <w:rFonts w:asciiTheme="minorHAnsi" w:hAnsiTheme="minorHAnsi" w:cstheme="minorHAnsi"/>
                <w:sz w:val="20"/>
                <w:szCs w:val="20"/>
              </w:rPr>
              <w:t>regulations</w:t>
            </w:r>
            <w:r>
              <w:rPr>
                <w:rFonts w:asciiTheme="minorHAnsi" w:hAnsiTheme="minorHAnsi" w:cstheme="minorHAnsi"/>
                <w:sz w:val="20"/>
                <w:szCs w:val="20"/>
              </w:rPr>
              <w:t xml:space="preserve">.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 xml:space="preserve">Mr Ayanda Myoli added </w:t>
            </w:r>
            <w:r w:rsidR="00FF20CC">
              <w:rPr>
                <w:rFonts w:asciiTheme="minorHAnsi" w:hAnsiTheme="minorHAnsi" w:cstheme="minorHAnsi"/>
                <w:sz w:val="20"/>
                <w:szCs w:val="20"/>
              </w:rPr>
              <w:t xml:space="preserve">that </w:t>
            </w:r>
            <w:r w:rsidR="00FF20CC" w:rsidRPr="00CC4C0A">
              <w:rPr>
                <w:rFonts w:asciiTheme="minorHAnsi" w:hAnsiTheme="minorHAnsi" w:cstheme="minorHAnsi"/>
                <w:sz w:val="20"/>
                <w:szCs w:val="20"/>
              </w:rPr>
              <w:t>the</w:t>
            </w:r>
            <w:r w:rsidRPr="00CC4C0A">
              <w:rPr>
                <w:rFonts w:asciiTheme="minorHAnsi" w:hAnsiTheme="minorHAnsi" w:cstheme="minorHAnsi"/>
                <w:sz w:val="20"/>
                <w:szCs w:val="20"/>
              </w:rPr>
              <w:t xml:space="preserve"> high-level waste is called that because of it</w:t>
            </w:r>
            <w:r w:rsidR="00853F0D">
              <w:rPr>
                <w:rFonts w:asciiTheme="minorHAnsi" w:hAnsiTheme="minorHAnsi" w:cstheme="minorHAnsi"/>
                <w:sz w:val="20"/>
                <w:szCs w:val="20"/>
              </w:rPr>
              <w:t xml:space="preserve"> contains </w:t>
            </w:r>
            <w:r w:rsidR="00FF20CC">
              <w:rPr>
                <w:rFonts w:asciiTheme="minorHAnsi" w:hAnsiTheme="minorHAnsi" w:cstheme="minorHAnsi"/>
                <w:sz w:val="20"/>
                <w:szCs w:val="20"/>
              </w:rPr>
              <w:t xml:space="preserve">highs </w:t>
            </w:r>
            <w:r w:rsidR="00FF20CC" w:rsidRPr="00CC4C0A">
              <w:rPr>
                <w:rFonts w:asciiTheme="minorHAnsi" w:hAnsiTheme="minorHAnsi" w:cstheme="minorHAnsi"/>
                <w:sz w:val="20"/>
                <w:szCs w:val="20"/>
              </w:rPr>
              <w:t>levels</w:t>
            </w:r>
            <w:r w:rsidRPr="00CC4C0A">
              <w:rPr>
                <w:rFonts w:asciiTheme="minorHAnsi" w:hAnsiTheme="minorHAnsi" w:cstheme="minorHAnsi"/>
                <w:sz w:val="20"/>
                <w:szCs w:val="20"/>
              </w:rPr>
              <w:t xml:space="preserve"> of </w:t>
            </w:r>
            <w:r w:rsidR="00853F0D">
              <w:rPr>
                <w:rFonts w:asciiTheme="minorHAnsi" w:hAnsiTheme="minorHAnsi" w:cstheme="minorHAnsi"/>
                <w:sz w:val="20"/>
                <w:szCs w:val="20"/>
              </w:rPr>
              <w:t>+</w:t>
            </w:r>
            <w:r w:rsidR="00436532" w:rsidRPr="00CC4C0A">
              <w:rPr>
                <w:rFonts w:asciiTheme="minorHAnsi" w:hAnsiTheme="minorHAnsi" w:cstheme="minorHAnsi"/>
                <w:sz w:val="20"/>
                <w:szCs w:val="20"/>
              </w:rPr>
              <w:t>radioactivity,</w:t>
            </w:r>
            <w:r w:rsidRPr="00CC4C0A">
              <w:rPr>
                <w:rFonts w:asciiTheme="minorHAnsi" w:hAnsiTheme="minorHAnsi" w:cstheme="minorHAnsi"/>
                <w:sz w:val="20"/>
                <w:szCs w:val="20"/>
              </w:rPr>
              <w:t xml:space="preserve"> which contains uranium-235</w:t>
            </w:r>
            <w:r>
              <w:rPr>
                <w:rFonts w:asciiTheme="minorHAnsi" w:hAnsiTheme="minorHAnsi" w:cstheme="minorHAnsi"/>
                <w:sz w:val="20"/>
                <w:szCs w:val="20"/>
              </w:rPr>
              <w:t xml:space="preserve">. </w:t>
            </w:r>
            <w:r w:rsidR="00436532" w:rsidRPr="00CC4C0A">
              <w:rPr>
                <w:rFonts w:asciiTheme="minorHAnsi" w:hAnsiTheme="minorHAnsi" w:cstheme="minorHAnsi"/>
                <w:sz w:val="20"/>
                <w:szCs w:val="20"/>
              </w:rPr>
              <w:t>Hence,</w:t>
            </w:r>
            <w:r w:rsidRPr="00CC4C0A">
              <w:rPr>
                <w:rFonts w:asciiTheme="minorHAnsi" w:hAnsiTheme="minorHAnsi" w:cstheme="minorHAnsi"/>
                <w:sz w:val="20"/>
                <w:szCs w:val="20"/>
              </w:rPr>
              <w:t xml:space="preserve"> it needs spe</w:t>
            </w:r>
            <w:r>
              <w:rPr>
                <w:rFonts w:asciiTheme="minorHAnsi" w:hAnsiTheme="minorHAnsi" w:cstheme="minorHAnsi"/>
                <w:sz w:val="20"/>
                <w:szCs w:val="20"/>
              </w:rPr>
              <w:t>cial storage. So, the country plans</w:t>
            </w:r>
            <w:r w:rsidRPr="00CC4C0A">
              <w:rPr>
                <w:rFonts w:asciiTheme="minorHAnsi" w:hAnsiTheme="minorHAnsi" w:cstheme="minorHAnsi"/>
                <w:sz w:val="20"/>
                <w:szCs w:val="20"/>
              </w:rPr>
              <w:t xml:space="preserve"> to </w:t>
            </w:r>
            <w:r w:rsidRPr="00CC4C0A">
              <w:rPr>
                <w:rFonts w:asciiTheme="minorHAnsi" w:hAnsiTheme="minorHAnsi" w:cstheme="minorHAnsi"/>
                <w:sz w:val="20"/>
                <w:szCs w:val="20"/>
              </w:rPr>
              <w:lastRenderedPageBreak/>
              <w:t>have bigger capacity in anticipation for a bigg</w:t>
            </w:r>
            <w:r>
              <w:rPr>
                <w:rFonts w:asciiTheme="minorHAnsi" w:hAnsiTheme="minorHAnsi" w:cstheme="minorHAnsi"/>
                <w:sz w:val="20"/>
                <w:szCs w:val="20"/>
              </w:rPr>
              <w:t>er nuclear programme for what</w:t>
            </w:r>
            <w:r w:rsidRPr="00CC4C0A">
              <w:rPr>
                <w:rFonts w:asciiTheme="minorHAnsi" w:hAnsiTheme="minorHAnsi" w:cstheme="minorHAnsi"/>
                <w:sz w:val="20"/>
                <w:szCs w:val="20"/>
              </w:rPr>
              <w:t xml:space="preserve"> is </w:t>
            </w:r>
            <w:r>
              <w:rPr>
                <w:rFonts w:asciiTheme="minorHAnsi" w:hAnsiTheme="minorHAnsi" w:cstheme="minorHAnsi"/>
                <w:sz w:val="20"/>
                <w:szCs w:val="20"/>
              </w:rPr>
              <w:t xml:space="preserve">called Central Interim Storage.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 xml:space="preserve">The GCEO suggested that the </w:t>
            </w:r>
            <w:r w:rsidRPr="00CC4C0A">
              <w:rPr>
                <w:rFonts w:asciiTheme="minorHAnsi" w:hAnsiTheme="minorHAnsi" w:cstheme="minorHAnsi"/>
                <w:sz w:val="20"/>
                <w:szCs w:val="20"/>
              </w:rPr>
              <w:t xml:space="preserve">Nuclear Operations and Advanced Manufacturing </w:t>
            </w:r>
            <w:r>
              <w:rPr>
                <w:rFonts w:asciiTheme="minorHAnsi" w:hAnsiTheme="minorHAnsi" w:cstheme="minorHAnsi"/>
                <w:sz w:val="20"/>
                <w:szCs w:val="20"/>
              </w:rPr>
              <w:t>section do a presentation during t</w:t>
            </w:r>
            <w:r w:rsidRPr="00CC4C0A">
              <w:rPr>
                <w:rFonts w:asciiTheme="minorHAnsi" w:hAnsiTheme="minorHAnsi" w:cstheme="minorHAnsi"/>
                <w:sz w:val="20"/>
                <w:szCs w:val="20"/>
              </w:rPr>
              <w:t>he</w:t>
            </w:r>
            <w:r>
              <w:rPr>
                <w:rFonts w:asciiTheme="minorHAnsi" w:hAnsiTheme="minorHAnsi" w:cstheme="minorHAnsi"/>
                <w:sz w:val="20"/>
                <w:szCs w:val="20"/>
              </w:rPr>
              <w:t xml:space="preserve"> next </w:t>
            </w:r>
            <w:r w:rsidR="00436532">
              <w:rPr>
                <w:rFonts w:asciiTheme="minorHAnsi" w:hAnsiTheme="minorHAnsi" w:cstheme="minorHAnsi"/>
                <w:sz w:val="20"/>
                <w:szCs w:val="20"/>
              </w:rPr>
              <w:t>PSIF that</w:t>
            </w:r>
            <w:r>
              <w:rPr>
                <w:rFonts w:asciiTheme="minorHAnsi" w:hAnsiTheme="minorHAnsi" w:cstheme="minorHAnsi"/>
                <w:sz w:val="20"/>
                <w:szCs w:val="20"/>
              </w:rPr>
              <w:t xml:space="preserve"> speaks </w:t>
            </w:r>
            <w:r w:rsidRPr="00CC4C0A">
              <w:rPr>
                <w:rFonts w:asciiTheme="minorHAnsi" w:hAnsiTheme="minorHAnsi" w:cstheme="minorHAnsi"/>
                <w:sz w:val="20"/>
                <w:szCs w:val="20"/>
              </w:rPr>
              <w:t>about the Thabana Pipestore ext</w:t>
            </w:r>
            <w:r>
              <w:rPr>
                <w:rFonts w:asciiTheme="minorHAnsi" w:hAnsiTheme="minorHAnsi" w:cstheme="minorHAnsi"/>
                <w:sz w:val="20"/>
                <w:szCs w:val="20"/>
              </w:rPr>
              <w:t xml:space="preserve">ension as a major project. They can just come and show </w:t>
            </w:r>
            <w:r w:rsidRPr="00CC4C0A">
              <w:rPr>
                <w:rFonts w:asciiTheme="minorHAnsi" w:hAnsiTheme="minorHAnsi" w:cstheme="minorHAnsi"/>
                <w:sz w:val="20"/>
                <w:szCs w:val="20"/>
              </w:rPr>
              <w:t xml:space="preserve">the </w:t>
            </w:r>
            <w:r>
              <w:rPr>
                <w:rFonts w:asciiTheme="minorHAnsi" w:hAnsiTheme="minorHAnsi" w:cstheme="minorHAnsi"/>
                <w:sz w:val="20"/>
                <w:szCs w:val="20"/>
              </w:rPr>
              <w:t xml:space="preserve">proper </w:t>
            </w:r>
            <w:r w:rsidRPr="00CC4C0A">
              <w:rPr>
                <w:rFonts w:asciiTheme="minorHAnsi" w:hAnsiTheme="minorHAnsi" w:cstheme="minorHAnsi"/>
                <w:sz w:val="20"/>
                <w:szCs w:val="20"/>
              </w:rPr>
              <w:t>de</w:t>
            </w:r>
            <w:r>
              <w:rPr>
                <w:rFonts w:asciiTheme="minorHAnsi" w:hAnsiTheme="minorHAnsi" w:cstheme="minorHAnsi"/>
                <w:sz w:val="20"/>
                <w:szCs w:val="20"/>
              </w:rPr>
              <w:t>sign of those pipes so that people can</w:t>
            </w:r>
            <w:r w:rsidRPr="00CC4C0A">
              <w:rPr>
                <w:rFonts w:asciiTheme="minorHAnsi" w:hAnsiTheme="minorHAnsi" w:cstheme="minorHAnsi"/>
                <w:sz w:val="20"/>
                <w:szCs w:val="20"/>
              </w:rPr>
              <w:t xml:space="preserve"> be assu</w:t>
            </w:r>
            <w:r>
              <w:rPr>
                <w:rFonts w:asciiTheme="minorHAnsi" w:hAnsiTheme="minorHAnsi" w:cstheme="minorHAnsi"/>
                <w:sz w:val="20"/>
                <w:szCs w:val="20"/>
              </w:rPr>
              <w:t>red of how this is concealed with</w:t>
            </w:r>
            <w:r w:rsidRPr="00CC4C0A">
              <w:rPr>
                <w:rFonts w:asciiTheme="minorHAnsi" w:hAnsiTheme="minorHAnsi" w:cstheme="minorHAnsi"/>
                <w:sz w:val="20"/>
                <w:szCs w:val="20"/>
              </w:rPr>
              <w:t xml:space="preserve"> no possibility of leakage to the soil where they are submerged in. </w:t>
            </w:r>
          </w:p>
          <w:p w:rsidR="00707489" w:rsidRDefault="00707489" w:rsidP="00707489">
            <w:pPr>
              <w:jc w:val="both"/>
              <w:rPr>
                <w:rFonts w:asciiTheme="minorHAnsi" w:hAnsiTheme="minorHAnsi" w:cstheme="minorHAnsi"/>
                <w:sz w:val="20"/>
                <w:szCs w:val="20"/>
              </w:rPr>
            </w:pPr>
          </w:p>
          <w:p w:rsidR="00707489" w:rsidRPr="00FF20CC" w:rsidRDefault="00707489" w:rsidP="00707489">
            <w:pPr>
              <w:jc w:val="both"/>
              <w:rPr>
                <w:rFonts w:asciiTheme="minorHAnsi" w:hAnsiTheme="minorHAnsi" w:cstheme="minorHAnsi"/>
                <w:sz w:val="20"/>
                <w:szCs w:val="20"/>
              </w:rPr>
            </w:pPr>
            <w:r w:rsidRPr="00FF20CC">
              <w:rPr>
                <w:rFonts w:asciiTheme="minorHAnsi" w:hAnsiTheme="minorHAnsi" w:cstheme="minorHAnsi"/>
                <w:sz w:val="20"/>
                <w:szCs w:val="20"/>
              </w:rPr>
              <w:t>On the issue of fish incident, Dr van Heerden responded saying, there was a media article recently, giving feedback on the water quality. She further said the problem with the water that goes into the dam comes from Kosmos and Johannesburg areas, and is highly polluted with sewage from some of the sewage facilities that does not work. However, that water is safe to drink, and the fish incident is not related to that.</w:t>
            </w:r>
          </w:p>
          <w:p w:rsidR="00707489" w:rsidRPr="00FE7B2A"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FE7B2A">
              <w:rPr>
                <w:rFonts w:asciiTheme="minorHAnsi" w:hAnsiTheme="minorHAnsi" w:cstheme="minorHAnsi"/>
                <w:sz w:val="20"/>
                <w:szCs w:val="20"/>
              </w:rPr>
              <w:t xml:space="preserve">The GCEO added saying that </w:t>
            </w:r>
            <w:r w:rsidR="00FF20CC" w:rsidRPr="00FE7B2A">
              <w:rPr>
                <w:rFonts w:asciiTheme="minorHAnsi" w:hAnsiTheme="minorHAnsi" w:cstheme="minorHAnsi"/>
                <w:sz w:val="20"/>
                <w:szCs w:val="20"/>
              </w:rPr>
              <w:t>there is</w:t>
            </w:r>
            <w:r w:rsidRPr="00FE7B2A">
              <w:rPr>
                <w:rFonts w:asciiTheme="minorHAnsi" w:hAnsiTheme="minorHAnsi" w:cstheme="minorHAnsi"/>
                <w:sz w:val="20"/>
                <w:szCs w:val="20"/>
              </w:rPr>
              <w:t xml:space="preserve"> a lot of pollution that comes from other streams</w:t>
            </w:r>
            <w:r>
              <w:rPr>
                <w:rFonts w:asciiTheme="minorHAnsi" w:hAnsiTheme="minorHAnsi" w:cstheme="minorHAnsi"/>
                <w:sz w:val="20"/>
                <w:szCs w:val="20"/>
              </w:rPr>
              <w:t xml:space="preserve"> and pertaining to Necsa, it is monitored in terms of what they put back into the river. T</w:t>
            </w:r>
            <w:r w:rsidRPr="00FE7B2A">
              <w:rPr>
                <w:rFonts w:asciiTheme="minorHAnsi" w:hAnsiTheme="minorHAnsi" w:cstheme="minorHAnsi"/>
                <w:sz w:val="20"/>
                <w:szCs w:val="20"/>
              </w:rPr>
              <w:t xml:space="preserve">he concern should </w:t>
            </w:r>
            <w:r>
              <w:rPr>
                <w:rFonts w:asciiTheme="minorHAnsi" w:hAnsiTheme="minorHAnsi" w:cstheme="minorHAnsi"/>
                <w:sz w:val="20"/>
                <w:szCs w:val="20"/>
              </w:rPr>
              <w:t xml:space="preserve">then </w:t>
            </w:r>
            <w:r w:rsidRPr="00FE7B2A">
              <w:rPr>
                <w:rFonts w:asciiTheme="minorHAnsi" w:hAnsiTheme="minorHAnsi" w:cstheme="minorHAnsi"/>
                <w:sz w:val="20"/>
                <w:szCs w:val="20"/>
              </w:rPr>
              <w:t>be other pollutants versus just Necs</w:t>
            </w:r>
            <w:r>
              <w:rPr>
                <w:rFonts w:asciiTheme="minorHAnsi" w:hAnsiTheme="minorHAnsi" w:cstheme="minorHAnsi"/>
                <w:sz w:val="20"/>
                <w:szCs w:val="20"/>
              </w:rPr>
              <w:t>a</w:t>
            </w:r>
            <w:r w:rsidRPr="00FE7B2A">
              <w:rPr>
                <w:rFonts w:asciiTheme="minorHAnsi" w:hAnsiTheme="minorHAnsi" w:cstheme="minorHAnsi"/>
                <w:sz w:val="20"/>
                <w:szCs w:val="20"/>
              </w:rPr>
              <w:t xml:space="preserve"> operations.</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On the question about the C</w:t>
            </w:r>
            <w:r w:rsidRPr="00FE7B2A">
              <w:rPr>
                <w:rFonts w:asciiTheme="minorHAnsi" w:hAnsiTheme="minorHAnsi" w:cstheme="minorHAnsi"/>
                <w:sz w:val="20"/>
                <w:szCs w:val="20"/>
              </w:rPr>
              <w:t xml:space="preserve">ombi, the GCEO mentioned that the </w:t>
            </w:r>
            <w:r>
              <w:rPr>
                <w:rFonts w:asciiTheme="minorHAnsi" w:hAnsiTheme="minorHAnsi" w:cstheme="minorHAnsi"/>
                <w:sz w:val="20"/>
                <w:szCs w:val="20"/>
              </w:rPr>
              <w:t>S</w:t>
            </w:r>
            <w:r w:rsidRPr="00FE7B2A">
              <w:rPr>
                <w:rFonts w:asciiTheme="minorHAnsi" w:hAnsiTheme="minorHAnsi" w:cstheme="minorHAnsi"/>
                <w:sz w:val="20"/>
                <w:szCs w:val="20"/>
              </w:rPr>
              <w:t>takeholder team at Necsa w</w:t>
            </w:r>
            <w:r>
              <w:rPr>
                <w:rFonts w:asciiTheme="minorHAnsi" w:hAnsiTheme="minorHAnsi" w:cstheme="minorHAnsi"/>
                <w:sz w:val="20"/>
                <w:szCs w:val="20"/>
              </w:rPr>
              <w:t>ould</w:t>
            </w:r>
            <w:r w:rsidRPr="00FE7B2A">
              <w:rPr>
                <w:rFonts w:asciiTheme="minorHAnsi" w:hAnsiTheme="minorHAnsi" w:cstheme="minorHAnsi"/>
                <w:sz w:val="20"/>
                <w:szCs w:val="20"/>
              </w:rPr>
              <w:t xml:space="preserve"> </w:t>
            </w:r>
            <w:r>
              <w:rPr>
                <w:rFonts w:asciiTheme="minorHAnsi" w:hAnsiTheme="minorHAnsi" w:cstheme="minorHAnsi"/>
                <w:sz w:val="20"/>
                <w:szCs w:val="20"/>
              </w:rPr>
              <w:t>investigate</w:t>
            </w:r>
            <w:r w:rsidRPr="00FE7B2A">
              <w:rPr>
                <w:rFonts w:asciiTheme="minorHAnsi" w:hAnsiTheme="minorHAnsi" w:cstheme="minorHAnsi"/>
                <w:sz w:val="20"/>
                <w:szCs w:val="20"/>
              </w:rPr>
              <w:t xml:space="preserve"> the matter.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0E3670">
              <w:rPr>
                <w:rFonts w:asciiTheme="minorHAnsi" w:hAnsiTheme="minorHAnsi" w:cstheme="minorHAnsi"/>
                <w:sz w:val="20"/>
                <w:szCs w:val="20"/>
              </w:rPr>
              <w:t xml:space="preserve">Regarding the maintenance issue for NTP and Pelchem, Mr. Salome responded by explaining that NTP uses specialized equipment. Personnel within the Necsa group handle hot cell maintenance. </w:t>
            </w:r>
            <w:r w:rsidR="00FF20CC">
              <w:rPr>
                <w:rFonts w:asciiTheme="minorHAnsi" w:hAnsiTheme="minorHAnsi" w:cstheme="minorHAnsi"/>
                <w:sz w:val="20"/>
                <w:szCs w:val="20"/>
              </w:rPr>
              <w:t>C</w:t>
            </w:r>
            <w:r w:rsidR="00FF20CC" w:rsidRPr="000E3670">
              <w:rPr>
                <w:rFonts w:asciiTheme="minorHAnsi" w:hAnsiTheme="minorHAnsi" w:cstheme="minorHAnsi"/>
                <w:sz w:val="20"/>
                <w:szCs w:val="20"/>
              </w:rPr>
              <w:t>omponents</w:t>
            </w:r>
            <w:r w:rsidR="00FF20CC">
              <w:rPr>
                <w:rFonts w:asciiTheme="minorHAnsi" w:hAnsiTheme="minorHAnsi" w:cstheme="minorHAnsi"/>
                <w:sz w:val="20"/>
                <w:szCs w:val="20"/>
              </w:rPr>
              <w:t xml:space="preserve"> </w:t>
            </w:r>
            <w:r w:rsidR="00FF20CC" w:rsidRPr="000E3670">
              <w:rPr>
                <w:rFonts w:asciiTheme="minorHAnsi" w:hAnsiTheme="minorHAnsi" w:cstheme="minorHAnsi"/>
                <w:sz w:val="20"/>
                <w:szCs w:val="20"/>
              </w:rPr>
              <w:t>are</w:t>
            </w:r>
            <w:r w:rsidRPr="000E3670">
              <w:rPr>
                <w:rFonts w:asciiTheme="minorHAnsi" w:hAnsiTheme="minorHAnsi" w:cstheme="minorHAnsi"/>
                <w:sz w:val="20"/>
                <w:szCs w:val="20"/>
              </w:rPr>
              <w:t xml:space="preserve"> sourced locally, while others are imported due to their specialized nature. Maintenance encompasses a wide range of tasks, even down to replacing light bulbs. Where feasible, NTP outsources maintenance work. Both Necsa and NTP follow a procurement policy that prioritizes local BBBEE, managed by the supply chain department.</w:t>
            </w:r>
            <w:r w:rsidRPr="00FE7B2A">
              <w:rPr>
                <w:rFonts w:asciiTheme="minorHAnsi" w:hAnsiTheme="minorHAnsi" w:cstheme="minorHAnsi"/>
                <w:sz w:val="20"/>
                <w:szCs w:val="20"/>
              </w:rPr>
              <w:t xml:space="preserve">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9E7A6A">
              <w:rPr>
                <w:rFonts w:asciiTheme="minorHAnsi" w:hAnsiTheme="minorHAnsi" w:cstheme="minorHAnsi"/>
                <w:sz w:val="20"/>
                <w:szCs w:val="20"/>
              </w:rPr>
              <w:t xml:space="preserve">Mr. Schutte </w:t>
            </w:r>
            <w:r w:rsidR="00FF20CC" w:rsidRPr="009E7A6A">
              <w:rPr>
                <w:rFonts w:asciiTheme="minorHAnsi" w:hAnsiTheme="minorHAnsi" w:cstheme="minorHAnsi"/>
                <w:sz w:val="20"/>
                <w:szCs w:val="20"/>
              </w:rPr>
              <w:t>responded</w:t>
            </w:r>
            <w:r w:rsidR="00FF20CC">
              <w:rPr>
                <w:rFonts w:asciiTheme="minorHAnsi" w:hAnsiTheme="minorHAnsi" w:cstheme="minorHAnsi"/>
                <w:sz w:val="20"/>
                <w:szCs w:val="20"/>
              </w:rPr>
              <w:t xml:space="preserve"> </w:t>
            </w:r>
            <w:r w:rsidR="00FF20CC" w:rsidRPr="009E7A6A">
              <w:rPr>
                <w:rFonts w:asciiTheme="minorHAnsi" w:hAnsiTheme="minorHAnsi" w:cstheme="minorHAnsi"/>
                <w:sz w:val="20"/>
                <w:szCs w:val="20"/>
              </w:rPr>
              <w:t>that</w:t>
            </w:r>
            <w:r w:rsidRPr="009E7A6A">
              <w:rPr>
                <w:rFonts w:asciiTheme="minorHAnsi" w:hAnsiTheme="minorHAnsi" w:cstheme="minorHAnsi"/>
                <w:sz w:val="20"/>
                <w:szCs w:val="20"/>
              </w:rPr>
              <w:t xml:space="preserve"> for Pelchem, the situation is very similar to NTP. For all chemistry production, sales, and marketing, maintenance is handled by Necsa. If the necessary s</w:t>
            </w:r>
            <w:r>
              <w:rPr>
                <w:rFonts w:asciiTheme="minorHAnsi" w:hAnsiTheme="minorHAnsi" w:cstheme="minorHAnsi"/>
                <w:sz w:val="20"/>
                <w:szCs w:val="20"/>
              </w:rPr>
              <w:t xml:space="preserve">kills are not available internally, they outsource the work. </w:t>
            </w:r>
            <w:r w:rsidR="00436532">
              <w:rPr>
                <w:rFonts w:asciiTheme="minorHAnsi" w:hAnsiTheme="minorHAnsi" w:cstheme="minorHAnsi"/>
                <w:sz w:val="20"/>
                <w:szCs w:val="20"/>
              </w:rPr>
              <w:t>If</w:t>
            </w:r>
            <w:r>
              <w:rPr>
                <w:rFonts w:asciiTheme="minorHAnsi" w:hAnsiTheme="minorHAnsi" w:cstheme="minorHAnsi"/>
                <w:sz w:val="20"/>
                <w:szCs w:val="20"/>
              </w:rPr>
              <w:t xml:space="preserve"> Necsa</w:t>
            </w:r>
            <w:r w:rsidRPr="009E7A6A">
              <w:rPr>
                <w:rFonts w:asciiTheme="minorHAnsi" w:hAnsiTheme="minorHAnsi" w:cstheme="minorHAnsi"/>
                <w:sz w:val="20"/>
                <w:szCs w:val="20"/>
              </w:rPr>
              <w:t xml:space="preserve"> lack</w:t>
            </w:r>
            <w:r>
              <w:rPr>
                <w:rFonts w:asciiTheme="minorHAnsi" w:hAnsiTheme="minorHAnsi" w:cstheme="minorHAnsi"/>
                <w:sz w:val="20"/>
                <w:szCs w:val="20"/>
              </w:rPr>
              <w:t>s the required skills</w:t>
            </w:r>
            <w:r w:rsidRPr="009E7A6A">
              <w:rPr>
                <w:rFonts w:asciiTheme="minorHAnsi" w:hAnsiTheme="minorHAnsi" w:cstheme="minorHAnsi"/>
                <w:sz w:val="20"/>
                <w:szCs w:val="20"/>
              </w:rPr>
              <w:t xml:space="preserve">, they turn to outside companies for assistance, particularly for highly specialized components.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9E7A6A">
              <w:rPr>
                <w:rFonts w:asciiTheme="minorHAnsi" w:hAnsiTheme="minorHAnsi" w:cstheme="minorHAnsi"/>
                <w:sz w:val="20"/>
                <w:szCs w:val="20"/>
              </w:rPr>
              <w:t xml:space="preserve">The GCEO added that Necsa employs staff for maintenance, and when positions become vacant, they are advertised. Opportunities for employment can be found on the Necsa website. Maintenance at Necsa is generally done internally. For specific maintenance needs, Necsa uses its supply chain management. </w:t>
            </w:r>
            <w:r>
              <w:rPr>
                <w:rFonts w:asciiTheme="minorHAnsi" w:hAnsiTheme="minorHAnsi" w:cstheme="minorHAnsi"/>
                <w:sz w:val="20"/>
                <w:szCs w:val="20"/>
              </w:rPr>
              <w:t>He further highlighted that t</w:t>
            </w:r>
            <w:r w:rsidRPr="009E7A6A">
              <w:rPr>
                <w:rFonts w:asciiTheme="minorHAnsi" w:hAnsiTheme="minorHAnsi" w:cstheme="minorHAnsi"/>
                <w:sz w:val="20"/>
                <w:szCs w:val="20"/>
              </w:rPr>
              <w:t>he point a</w:t>
            </w:r>
            <w:r>
              <w:rPr>
                <w:rFonts w:asciiTheme="minorHAnsi" w:hAnsiTheme="minorHAnsi" w:cstheme="minorHAnsi"/>
                <w:sz w:val="20"/>
                <w:szCs w:val="20"/>
              </w:rPr>
              <w:t>bout supply chain management is</w:t>
            </w:r>
            <w:r w:rsidRPr="009E7A6A">
              <w:rPr>
                <w:rFonts w:asciiTheme="minorHAnsi" w:hAnsiTheme="minorHAnsi" w:cstheme="minorHAnsi"/>
                <w:sz w:val="20"/>
                <w:szCs w:val="20"/>
              </w:rPr>
              <w:t xml:space="preserve"> noted, and</w:t>
            </w:r>
            <w:r>
              <w:rPr>
                <w:rFonts w:asciiTheme="minorHAnsi" w:hAnsiTheme="minorHAnsi" w:cstheme="minorHAnsi"/>
                <w:sz w:val="20"/>
                <w:szCs w:val="20"/>
              </w:rPr>
              <w:t xml:space="preserve"> alluded that</w:t>
            </w:r>
            <w:r w:rsidRPr="009E7A6A">
              <w:rPr>
                <w:rFonts w:asciiTheme="minorHAnsi" w:hAnsiTheme="minorHAnsi" w:cstheme="minorHAnsi"/>
                <w:sz w:val="20"/>
                <w:szCs w:val="20"/>
              </w:rPr>
              <w:t xml:space="preserve"> in tomorrow's </w:t>
            </w:r>
            <w:r>
              <w:rPr>
                <w:rFonts w:asciiTheme="minorHAnsi" w:hAnsiTheme="minorHAnsi" w:cstheme="minorHAnsi"/>
                <w:sz w:val="20"/>
                <w:szCs w:val="20"/>
              </w:rPr>
              <w:t xml:space="preserve">community </w:t>
            </w:r>
            <w:r w:rsidRPr="009E7A6A">
              <w:rPr>
                <w:rFonts w:asciiTheme="minorHAnsi" w:hAnsiTheme="minorHAnsi" w:cstheme="minorHAnsi"/>
                <w:sz w:val="20"/>
                <w:szCs w:val="20"/>
              </w:rPr>
              <w:t xml:space="preserve">meeting,  </w:t>
            </w:r>
            <w:r>
              <w:rPr>
                <w:rFonts w:asciiTheme="minorHAnsi" w:hAnsiTheme="minorHAnsi" w:cstheme="minorHAnsi"/>
                <w:sz w:val="20"/>
                <w:szCs w:val="20"/>
              </w:rPr>
              <w:t>Necsa</w:t>
            </w:r>
            <w:r w:rsidRPr="009E7A6A">
              <w:rPr>
                <w:rFonts w:asciiTheme="minorHAnsi" w:hAnsiTheme="minorHAnsi" w:cstheme="minorHAnsi"/>
                <w:sz w:val="20"/>
                <w:szCs w:val="20"/>
              </w:rPr>
              <w:t xml:space="preserve"> representative</w:t>
            </w:r>
            <w:r>
              <w:rPr>
                <w:rFonts w:asciiTheme="minorHAnsi" w:hAnsiTheme="minorHAnsi" w:cstheme="minorHAnsi"/>
                <w:sz w:val="20"/>
                <w:szCs w:val="20"/>
              </w:rPr>
              <w:t>s</w:t>
            </w:r>
            <w:r w:rsidRPr="009E7A6A">
              <w:rPr>
                <w:rFonts w:asciiTheme="minorHAnsi" w:hAnsiTheme="minorHAnsi" w:cstheme="minorHAnsi"/>
                <w:sz w:val="20"/>
                <w:szCs w:val="20"/>
              </w:rPr>
              <w:t xml:space="preserve"> will be present to address key concerns</w:t>
            </w:r>
            <w:r>
              <w:rPr>
                <w:rFonts w:asciiTheme="minorHAnsi" w:hAnsiTheme="minorHAnsi" w:cstheme="minorHAnsi"/>
                <w:sz w:val="20"/>
                <w:szCs w:val="20"/>
              </w:rPr>
              <w:t xml:space="preserve"> and provide necessary information</w:t>
            </w:r>
            <w:r w:rsidRPr="009E7A6A">
              <w:rPr>
                <w:rFonts w:asciiTheme="minorHAnsi" w:hAnsiTheme="minorHAnsi" w:cstheme="minorHAnsi"/>
                <w:sz w:val="20"/>
                <w:szCs w:val="20"/>
              </w:rPr>
              <w:t>.</w:t>
            </w:r>
            <w:r>
              <w:rPr>
                <w:rFonts w:asciiTheme="minorHAnsi" w:hAnsiTheme="minorHAnsi" w:cstheme="minorHAnsi"/>
                <w:sz w:val="20"/>
                <w:szCs w:val="20"/>
              </w:rPr>
              <w:t xml:space="preserve"> Lastly, the GCEO mentioned that i</w:t>
            </w:r>
            <w:r w:rsidRPr="009E7A6A">
              <w:rPr>
                <w:rFonts w:asciiTheme="minorHAnsi" w:hAnsiTheme="minorHAnsi" w:cstheme="minorHAnsi"/>
                <w:sz w:val="20"/>
                <w:szCs w:val="20"/>
              </w:rPr>
              <w:t>n December 2023, Necsa allowed the supply chain team to meet with community members</w:t>
            </w:r>
            <w:r>
              <w:rPr>
                <w:rFonts w:asciiTheme="minorHAnsi" w:hAnsiTheme="minorHAnsi" w:cstheme="minorHAnsi"/>
                <w:sz w:val="20"/>
                <w:szCs w:val="20"/>
              </w:rPr>
              <w:t xml:space="preserve"> for supply chain related matters</w:t>
            </w:r>
            <w:r w:rsidRPr="009E7A6A">
              <w:rPr>
                <w:rFonts w:asciiTheme="minorHAnsi" w:hAnsiTheme="minorHAnsi" w:cstheme="minorHAnsi"/>
                <w:sz w:val="20"/>
                <w:szCs w:val="20"/>
              </w:rPr>
              <w:t>.</w:t>
            </w:r>
            <w:r>
              <w:rPr>
                <w:rFonts w:asciiTheme="minorHAnsi" w:hAnsiTheme="minorHAnsi" w:cstheme="minorHAnsi"/>
                <w:sz w:val="20"/>
                <w:szCs w:val="20"/>
              </w:rPr>
              <w:t xml:space="preserve"> The GCEO emphasized that the PSIF f</w:t>
            </w:r>
            <w:r w:rsidRPr="009E7A6A">
              <w:rPr>
                <w:rFonts w:asciiTheme="minorHAnsi" w:hAnsiTheme="minorHAnsi" w:cstheme="minorHAnsi"/>
                <w:sz w:val="20"/>
                <w:szCs w:val="20"/>
              </w:rPr>
              <w:t xml:space="preserve">ocuses on safety-related matters, not supply chain or economic issues. Necsa </w:t>
            </w:r>
            <w:r>
              <w:rPr>
                <w:rFonts w:asciiTheme="minorHAnsi" w:hAnsiTheme="minorHAnsi" w:cstheme="minorHAnsi"/>
                <w:sz w:val="20"/>
                <w:szCs w:val="20"/>
              </w:rPr>
              <w:t xml:space="preserve">will </w:t>
            </w:r>
            <w:r w:rsidRPr="009E7A6A">
              <w:rPr>
                <w:rFonts w:asciiTheme="minorHAnsi" w:hAnsiTheme="minorHAnsi" w:cstheme="minorHAnsi"/>
                <w:sz w:val="20"/>
                <w:szCs w:val="20"/>
              </w:rPr>
              <w:t xml:space="preserve">ensure there is a platform for people to access information about economic opportunities.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DC2385">
              <w:rPr>
                <w:rFonts w:asciiTheme="minorHAnsi" w:hAnsiTheme="minorHAnsi" w:cstheme="minorHAnsi"/>
                <w:sz w:val="20"/>
                <w:szCs w:val="20"/>
              </w:rPr>
              <w:t>Mr</w:t>
            </w:r>
            <w:r>
              <w:rPr>
                <w:rFonts w:asciiTheme="minorHAnsi" w:hAnsiTheme="minorHAnsi" w:cstheme="minorHAnsi"/>
                <w:sz w:val="20"/>
                <w:szCs w:val="20"/>
              </w:rPr>
              <w:t xml:space="preserve"> Johnny Thobakgale</w:t>
            </w:r>
            <w:r w:rsidRPr="00DC2385">
              <w:rPr>
                <w:rFonts w:asciiTheme="minorHAnsi" w:hAnsiTheme="minorHAnsi" w:cstheme="minorHAnsi"/>
                <w:sz w:val="20"/>
                <w:szCs w:val="20"/>
              </w:rPr>
              <w:t xml:space="preserve"> raised </w:t>
            </w:r>
            <w:r>
              <w:rPr>
                <w:rFonts w:asciiTheme="minorHAnsi" w:hAnsiTheme="minorHAnsi" w:cstheme="minorHAnsi"/>
                <w:sz w:val="20"/>
                <w:szCs w:val="20"/>
              </w:rPr>
              <w:t xml:space="preserve">a </w:t>
            </w:r>
            <w:r w:rsidRPr="00DC2385">
              <w:rPr>
                <w:rFonts w:asciiTheme="minorHAnsi" w:hAnsiTheme="minorHAnsi" w:cstheme="minorHAnsi"/>
                <w:sz w:val="20"/>
                <w:szCs w:val="20"/>
              </w:rPr>
              <w:t xml:space="preserve">concern to the Chairperson that while he was outside trying to sign in, he overheard someone discussing last year's meeting. He expressed his disappointment at not being invited, despite his consistent attendance and support for Necsa, including bringing children </w:t>
            </w:r>
            <w:r>
              <w:rPr>
                <w:rFonts w:asciiTheme="minorHAnsi" w:hAnsiTheme="minorHAnsi" w:cstheme="minorHAnsi"/>
                <w:sz w:val="20"/>
                <w:szCs w:val="20"/>
              </w:rPr>
              <w:t>on</w:t>
            </w:r>
            <w:r w:rsidRPr="00DC2385">
              <w:rPr>
                <w:rFonts w:asciiTheme="minorHAnsi" w:hAnsiTheme="minorHAnsi" w:cstheme="minorHAnsi"/>
                <w:sz w:val="20"/>
                <w:szCs w:val="20"/>
              </w:rPr>
              <w:t xml:space="preserve"> tours. He requested that everyone from Atteridgeville be included in the WhatsApp group, as some people are currently not part of it.</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DC2385">
              <w:rPr>
                <w:rFonts w:asciiTheme="minorHAnsi" w:hAnsiTheme="minorHAnsi" w:cstheme="minorHAnsi"/>
                <w:sz w:val="20"/>
                <w:szCs w:val="20"/>
              </w:rPr>
              <w:t>Mr Paul Ranamani introduced himself as a representative of the Mekgaring Communal Property Association, a community near the Necsa facilit</w:t>
            </w:r>
            <w:r>
              <w:rPr>
                <w:rFonts w:asciiTheme="minorHAnsi" w:hAnsiTheme="minorHAnsi" w:cstheme="minorHAnsi"/>
                <w:sz w:val="20"/>
                <w:szCs w:val="20"/>
              </w:rPr>
              <w:t>ies</w:t>
            </w:r>
            <w:r w:rsidRPr="00DC2385">
              <w:rPr>
                <w:rFonts w:asciiTheme="minorHAnsi" w:hAnsiTheme="minorHAnsi" w:cstheme="minorHAnsi"/>
                <w:sz w:val="20"/>
                <w:szCs w:val="20"/>
              </w:rPr>
              <w:t>. He mentioned that his discussion would cover two parts. The first part, concerning land claimants at th</w:t>
            </w:r>
            <w:r>
              <w:rPr>
                <w:rFonts w:asciiTheme="minorHAnsi" w:hAnsiTheme="minorHAnsi" w:cstheme="minorHAnsi"/>
                <w:sz w:val="20"/>
                <w:szCs w:val="20"/>
              </w:rPr>
              <w:t>e facility's location, is sub-</w:t>
            </w:r>
            <w:r w:rsidRPr="00DC2385">
              <w:rPr>
                <w:rFonts w:asciiTheme="minorHAnsi" w:hAnsiTheme="minorHAnsi" w:cstheme="minorHAnsi"/>
                <w:sz w:val="20"/>
                <w:szCs w:val="20"/>
              </w:rPr>
              <w:t>judice and will not be addressed now. The second part, which he believes is crucial for Necsa's business model and sustainability, involves their current activities. He requested a formal engagement with the GCEO to discuss their work. Their community, located at Oberon resort near Hartbeespoort Dam, extends up to the Astron Garage. They aim to co</w:t>
            </w:r>
            <w:r>
              <w:rPr>
                <w:rFonts w:asciiTheme="minorHAnsi" w:hAnsiTheme="minorHAnsi" w:cstheme="minorHAnsi"/>
                <w:sz w:val="20"/>
                <w:szCs w:val="20"/>
              </w:rPr>
              <w:t>-</w:t>
            </w:r>
            <w:r w:rsidRPr="00DC2385">
              <w:rPr>
                <w:rFonts w:asciiTheme="minorHAnsi" w:hAnsiTheme="minorHAnsi" w:cstheme="minorHAnsi"/>
                <w:sz w:val="20"/>
                <w:szCs w:val="20"/>
              </w:rPr>
              <w:t xml:space="preserve">exist with Necsa and are developing the Oberon Mekgaring Smart City, which is registered with the Madibeng Municipal Council and supported by the Department of Economic Development in the Northwest Province and the Gauteng </w:t>
            </w:r>
            <w:r>
              <w:rPr>
                <w:rFonts w:asciiTheme="minorHAnsi" w:hAnsiTheme="minorHAnsi" w:cstheme="minorHAnsi"/>
                <w:sz w:val="20"/>
                <w:szCs w:val="20"/>
              </w:rPr>
              <w:t>P</w:t>
            </w:r>
            <w:r w:rsidRPr="00DC2385">
              <w:rPr>
                <w:rFonts w:asciiTheme="minorHAnsi" w:hAnsiTheme="minorHAnsi" w:cstheme="minorHAnsi"/>
                <w:sz w:val="20"/>
                <w:szCs w:val="20"/>
              </w:rPr>
              <w:t xml:space="preserve">rovincial </w:t>
            </w:r>
            <w:r>
              <w:rPr>
                <w:rFonts w:asciiTheme="minorHAnsi" w:hAnsiTheme="minorHAnsi" w:cstheme="minorHAnsi"/>
                <w:sz w:val="20"/>
                <w:szCs w:val="20"/>
              </w:rPr>
              <w:t>G</w:t>
            </w:r>
            <w:r w:rsidRPr="00DC2385">
              <w:rPr>
                <w:rFonts w:asciiTheme="minorHAnsi" w:hAnsiTheme="minorHAnsi" w:cstheme="minorHAnsi"/>
                <w:sz w:val="20"/>
                <w:szCs w:val="20"/>
              </w:rPr>
              <w:t xml:space="preserve">overnment.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DC2385">
              <w:rPr>
                <w:rFonts w:asciiTheme="minorHAnsi" w:hAnsiTheme="minorHAnsi" w:cstheme="minorHAnsi"/>
                <w:sz w:val="20"/>
                <w:szCs w:val="20"/>
              </w:rPr>
              <w:t>Mr Ranamani noted that since Necsa mentioned several opportunities in its current business update, they request Necsa's attendance at the next Project Steering Committee meeting on</w:t>
            </w:r>
            <w:r>
              <w:rPr>
                <w:rFonts w:asciiTheme="minorHAnsi" w:hAnsiTheme="minorHAnsi" w:cstheme="minorHAnsi"/>
                <w:sz w:val="20"/>
                <w:szCs w:val="20"/>
              </w:rPr>
              <w:t xml:space="preserve"> 2</w:t>
            </w:r>
            <w:r w:rsidRPr="00DC2385">
              <w:rPr>
                <w:rFonts w:asciiTheme="minorHAnsi" w:hAnsiTheme="minorHAnsi" w:cstheme="minorHAnsi"/>
                <w:sz w:val="20"/>
                <w:szCs w:val="20"/>
              </w:rPr>
              <w:t xml:space="preserve"> July </w:t>
            </w:r>
            <w:r>
              <w:rPr>
                <w:rFonts w:asciiTheme="minorHAnsi" w:hAnsiTheme="minorHAnsi" w:cstheme="minorHAnsi"/>
                <w:sz w:val="20"/>
                <w:szCs w:val="20"/>
              </w:rPr>
              <w:t>2024</w:t>
            </w:r>
            <w:r w:rsidRPr="00DC2385">
              <w:rPr>
                <w:rFonts w:asciiTheme="minorHAnsi" w:hAnsiTheme="minorHAnsi" w:cstheme="minorHAnsi"/>
                <w:sz w:val="20"/>
                <w:szCs w:val="20"/>
              </w:rPr>
              <w:t xml:space="preserve"> at Oberon. This multidisciplinary and intergovernmental meeting w</w:t>
            </w:r>
            <w:r>
              <w:rPr>
                <w:rFonts w:asciiTheme="minorHAnsi" w:hAnsiTheme="minorHAnsi" w:cstheme="minorHAnsi"/>
                <w:sz w:val="20"/>
                <w:szCs w:val="20"/>
              </w:rPr>
              <w:t>ould</w:t>
            </w:r>
            <w:r w:rsidRPr="00DC2385">
              <w:rPr>
                <w:rFonts w:asciiTheme="minorHAnsi" w:hAnsiTheme="minorHAnsi" w:cstheme="minorHAnsi"/>
                <w:sz w:val="20"/>
                <w:szCs w:val="20"/>
              </w:rPr>
              <w:t xml:space="preserve"> include various government departments and municipalities. They want to discuss potential coexistence and collaboration models </w:t>
            </w:r>
            <w:r w:rsidRPr="00DC2385">
              <w:rPr>
                <w:rFonts w:asciiTheme="minorHAnsi" w:hAnsiTheme="minorHAnsi" w:cstheme="minorHAnsi"/>
                <w:sz w:val="20"/>
                <w:szCs w:val="20"/>
              </w:rPr>
              <w:lastRenderedPageBreak/>
              <w:t xml:space="preserve">with Necsa. He highlighted their plans to </w:t>
            </w:r>
            <w:r>
              <w:rPr>
                <w:rFonts w:asciiTheme="minorHAnsi" w:hAnsiTheme="minorHAnsi" w:cstheme="minorHAnsi"/>
                <w:sz w:val="20"/>
                <w:szCs w:val="20"/>
              </w:rPr>
              <w:t>build</w:t>
            </w:r>
            <w:r w:rsidRPr="00DC2385">
              <w:rPr>
                <w:rFonts w:asciiTheme="minorHAnsi" w:hAnsiTheme="minorHAnsi" w:cstheme="minorHAnsi"/>
                <w:sz w:val="20"/>
                <w:szCs w:val="20"/>
              </w:rPr>
              <w:t xml:space="preserve"> a hospital focusing on nuclear medicine and expressed interest in collaborat</w:t>
            </w:r>
            <w:r>
              <w:rPr>
                <w:rFonts w:asciiTheme="minorHAnsi" w:hAnsiTheme="minorHAnsi" w:cstheme="minorHAnsi"/>
                <w:sz w:val="20"/>
                <w:szCs w:val="20"/>
              </w:rPr>
              <w:t>ing with Necsa, mentioning the nuclear medicine</w:t>
            </w:r>
            <w:r w:rsidRPr="00DC2385">
              <w:rPr>
                <w:rFonts w:asciiTheme="minorHAnsi" w:hAnsiTheme="minorHAnsi" w:cstheme="minorHAnsi"/>
                <w:sz w:val="20"/>
                <w:szCs w:val="20"/>
              </w:rPr>
              <w:t xml:space="preserve"> facility at Steve Biko Hospital. He also mentioned the need for a face-to-face conversation regarding land passes around Necsa.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DC2385">
              <w:rPr>
                <w:rFonts w:asciiTheme="minorHAnsi" w:hAnsiTheme="minorHAnsi" w:cstheme="minorHAnsi"/>
                <w:sz w:val="20"/>
                <w:szCs w:val="20"/>
              </w:rPr>
              <w:t xml:space="preserve">Mr Ranamani has approached NERSA to obtain a license for power generation, noting recent ministerial determinations on nuclear procurement. They seek to discuss the entire energy </w:t>
            </w:r>
            <w:r w:rsidR="00436532">
              <w:rPr>
                <w:rFonts w:asciiTheme="minorHAnsi" w:hAnsiTheme="minorHAnsi" w:cstheme="minorHAnsi"/>
                <w:sz w:val="20"/>
                <w:szCs w:val="20"/>
              </w:rPr>
              <w:t xml:space="preserve">security </w:t>
            </w:r>
            <w:r>
              <w:rPr>
                <w:rFonts w:asciiTheme="minorHAnsi" w:hAnsiTheme="minorHAnsi" w:cstheme="minorHAnsi"/>
                <w:sz w:val="20"/>
                <w:szCs w:val="20"/>
              </w:rPr>
              <w:t>value chain with Necsa</w:t>
            </w:r>
            <w:r w:rsidRPr="00DC2385">
              <w:rPr>
                <w:rFonts w:asciiTheme="minorHAnsi" w:hAnsiTheme="minorHAnsi" w:cstheme="minorHAnsi"/>
                <w:sz w:val="20"/>
                <w:szCs w:val="20"/>
              </w:rPr>
              <w:t xml:space="preserve">. He also addressed the Corporate Social Investment (CSI) mentioned during Necsa's presentation, particularly around ambulance support and plastics. He proposed an immediate conversation between Necsa and the community on this matter.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DC2385">
              <w:rPr>
                <w:rFonts w:asciiTheme="minorHAnsi" w:hAnsiTheme="minorHAnsi" w:cstheme="minorHAnsi"/>
                <w:sz w:val="20"/>
                <w:szCs w:val="20"/>
              </w:rPr>
              <w:t>Lastly, Mr. Ranamani expressed interest in discussing Pelchem's business model in relation to their smart city development, which will serve as a corridor between Gauteng and Northwest, with significant infrastructure including potential stainless steel facilities. He mentioned initial conversations with Sasol regarding petrochemical business synergies and emphasized the importance of Necsa's executive management being aware of their presence and collaboration efforts as the country prepares for its 7th administration. They want</w:t>
            </w:r>
            <w:r>
              <w:rPr>
                <w:rFonts w:asciiTheme="minorHAnsi" w:hAnsiTheme="minorHAnsi" w:cstheme="minorHAnsi"/>
                <w:sz w:val="20"/>
                <w:szCs w:val="20"/>
              </w:rPr>
              <w:t>ed</w:t>
            </w:r>
            <w:r w:rsidRPr="00DC2385">
              <w:rPr>
                <w:rFonts w:asciiTheme="minorHAnsi" w:hAnsiTheme="minorHAnsi" w:cstheme="minorHAnsi"/>
                <w:sz w:val="20"/>
                <w:szCs w:val="20"/>
              </w:rPr>
              <w:t xml:space="preserve"> to ensure that the incoming </w:t>
            </w:r>
            <w:r>
              <w:rPr>
                <w:rFonts w:asciiTheme="minorHAnsi" w:hAnsiTheme="minorHAnsi" w:cstheme="minorHAnsi"/>
                <w:sz w:val="20"/>
                <w:szCs w:val="20"/>
              </w:rPr>
              <w:t>M</w:t>
            </w:r>
            <w:r w:rsidRPr="00DC2385">
              <w:rPr>
                <w:rFonts w:asciiTheme="minorHAnsi" w:hAnsiTheme="minorHAnsi" w:cstheme="minorHAnsi"/>
                <w:sz w:val="20"/>
                <w:szCs w:val="20"/>
              </w:rPr>
              <w:t xml:space="preserve">inister overseeing Necsa </w:t>
            </w:r>
            <w:r>
              <w:rPr>
                <w:rFonts w:asciiTheme="minorHAnsi" w:hAnsiTheme="minorHAnsi" w:cstheme="minorHAnsi"/>
                <w:sz w:val="20"/>
                <w:szCs w:val="20"/>
              </w:rPr>
              <w:t>wa</w:t>
            </w:r>
            <w:r w:rsidRPr="00DC2385">
              <w:rPr>
                <w:rFonts w:asciiTheme="minorHAnsi" w:hAnsiTheme="minorHAnsi" w:cstheme="minorHAnsi"/>
                <w:sz w:val="20"/>
                <w:szCs w:val="20"/>
              </w:rPr>
              <w:t>s aware of their ongoing work and relationship with Necsa.</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186F8C">
              <w:rPr>
                <w:rFonts w:asciiTheme="minorHAnsi" w:hAnsiTheme="minorHAnsi" w:cstheme="minorHAnsi"/>
                <w:sz w:val="20"/>
                <w:szCs w:val="20"/>
              </w:rPr>
              <w:t>The GCEO emphasi</w:t>
            </w:r>
            <w:r w:rsidR="004F7DBF">
              <w:rPr>
                <w:rFonts w:asciiTheme="minorHAnsi" w:hAnsiTheme="minorHAnsi" w:cstheme="minorHAnsi"/>
                <w:sz w:val="20"/>
                <w:szCs w:val="20"/>
              </w:rPr>
              <w:t>sed</w:t>
            </w:r>
            <w:r w:rsidRPr="00186F8C">
              <w:rPr>
                <w:rFonts w:asciiTheme="minorHAnsi" w:hAnsiTheme="minorHAnsi" w:cstheme="minorHAnsi"/>
                <w:sz w:val="20"/>
                <w:szCs w:val="20"/>
              </w:rPr>
              <w:t xml:space="preserve"> that as this </w:t>
            </w:r>
            <w:r>
              <w:rPr>
                <w:rFonts w:asciiTheme="minorHAnsi" w:hAnsiTheme="minorHAnsi" w:cstheme="minorHAnsi"/>
                <w:sz w:val="20"/>
                <w:szCs w:val="20"/>
              </w:rPr>
              <w:t>wa</w:t>
            </w:r>
            <w:r w:rsidRPr="00186F8C">
              <w:rPr>
                <w:rFonts w:asciiTheme="minorHAnsi" w:hAnsiTheme="minorHAnsi" w:cstheme="minorHAnsi"/>
                <w:sz w:val="20"/>
                <w:szCs w:val="20"/>
              </w:rPr>
              <w:t xml:space="preserve">s a Public Safety Information Forum (PSIF), the focus should be on public safety. Economic discussions </w:t>
            </w:r>
            <w:r>
              <w:rPr>
                <w:rFonts w:asciiTheme="minorHAnsi" w:hAnsiTheme="minorHAnsi" w:cstheme="minorHAnsi"/>
                <w:sz w:val="20"/>
                <w:szCs w:val="20"/>
              </w:rPr>
              <w:t>we</w:t>
            </w:r>
            <w:r w:rsidRPr="00186F8C">
              <w:rPr>
                <w:rFonts w:asciiTheme="minorHAnsi" w:hAnsiTheme="minorHAnsi" w:cstheme="minorHAnsi"/>
                <w:sz w:val="20"/>
                <w:szCs w:val="20"/>
              </w:rPr>
              <w:t>re more appropriate</w:t>
            </w:r>
            <w:r>
              <w:rPr>
                <w:rFonts w:asciiTheme="minorHAnsi" w:hAnsiTheme="minorHAnsi" w:cstheme="minorHAnsi"/>
                <w:sz w:val="20"/>
                <w:szCs w:val="20"/>
              </w:rPr>
              <w:t xml:space="preserve"> outside of this meeting</w:t>
            </w:r>
            <w:r w:rsidR="004F7DBF">
              <w:rPr>
                <w:rFonts w:asciiTheme="minorHAnsi" w:hAnsiTheme="minorHAnsi" w:cstheme="minorHAnsi"/>
                <w:sz w:val="20"/>
                <w:szCs w:val="20"/>
              </w:rPr>
              <w:t xml:space="preserve">. </w:t>
            </w:r>
            <w:r>
              <w:rPr>
                <w:rFonts w:asciiTheme="minorHAnsi" w:hAnsiTheme="minorHAnsi" w:cstheme="minorHAnsi"/>
                <w:sz w:val="20"/>
                <w:szCs w:val="20"/>
              </w:rPr>
              <w:t xml:space="preserve">Necsa management was </w:t>
            </w:r>
            <w:r w:rsidRPr="00186F8C">
              <w:rPr>
                <w:rFonts w:asciiTheme="minorHAnsi" w:hAnsiTheme="minorHAnsi" w:cstheme="minorHAnsi"/>
                <w:sz w:val="20"/>
                <w:szCs w:val="20"/>
              </w:rPr>
              <w:t xml:space="preserve">open to engaging in those discussions when the opportunities arise. </w:t>
            </w:r>
            <w:r w:rsidR="004F7DBF">
              <w:rPr>
                <w:rFonts w:asciiTheme="minorHAnsi" w:hAnsiTheme="minorHAnsi" w:cstheme="minorHAnsi"/>
                <w:sz w:val="20"/>
                <w:szCs w:val="20"/>
              </w:rPr>
              <w:t xml:space="preserve">The </w:t>
            </w:r>
            <w:r w:rsidRPr="00186F8C">
              <w:rPr>
                <w:rFonts w:asciiTheme="minorHAnsi" w:hAnsiTheme="minorHAnsi" w:cstheme="minorHAnsi"/>
                <w:sz w:val="20"/>
                <w:szCs w:val="20"/>
              </w:rPr>
              <w:t xml:space="preserve"> questions related to finances and economic projects d</w:t>
            </w:r>
            <w:r w:rsidR="004F7DBF">
              <w:rPr>
                <w:rFonts w:asciiTheme="minorHAnsi" w:hAnsiTheme="minorHAnsi" w:cstheme="minorHAnsi"/>
                <w:sz w:val="20"/>
                <w:szCs w:val="20"/>
              </w:rPr>
              <w:t>o</w:t>
            </w:r>
            <w:r w:rsidRPr="00186F8C">
              <w:rPr>
                <w:rFonts w:asciiTheme="minorHAnsi" w:hAnsiTheme="minorHAnsi" w:cstheme="minorHAnsi"/>
                <w:sz w:val="20"/>
                <w:szCs w:val="20"/>
              </w:rPr>
              <w:t xml:space="preserve"> not belong in this forum. Howe</w:t>
            </w:r>
            <w:r>
              <w:rPr>
                <w:rFonts w:asciiTheme="minorHAnsi" w:hAnsiTheme="minorHAnsi" w:cstheme="minorHAnsi"/>
                <w:sz w:val="20"/>
                <w:szCs w:val="20"/>
              </w:rPr>
              <w:t>ver, he suggested contacting the Necsa</w:t>
            </w:r>
            <w:r w:rsidRPr="00186F8C">
              <w:rPr>
                <w:rFonts w:asciiTheme="minorHAnsi" w:hAnsiTheme="minorHAnsi" w:cstheme="minorHAnsi"/>
                <w:sz w:val="20"/>
                <w:szCs w:val="20"/>
              </w:rPr>
              <w:t xml:space="preserve"> </w:t>
            </w:r>
            <w:r>
              <w:rPr>
                <w:rFonts w:asciiTheme="minorHAnsi" w:hAnsiTheme="minorHAnsi" w:cstheme="minorHAnsi"/>
                <w:sz w:val="20"/>
                <w:szCs w:val="20"/>
              </w:rPr>
              <w:t>S</w:t>
            </w:r>
            <w:r w:rsidRPr="00186F8C">
              <w:rPr>
                <w:rFonts w:asciiTheme="minorHAnsi" w:hAnsiTheme="minorHAnsi" w:cstheme="minorHAnsi"/>
                <w:sz w:val="20"/>
                <w:szCs w:val="20"/>
              </w:rPr>
              <w:t>takeholder team, who manage</w:t>
            </w:r>
            <w:r w:rsidR="004F7DBF">
              <w:rPr>
                <w:rFonts w:asciiTheme="minorHAnsi" w:hAnsiTheme="minorHAnsi" w:cstheme="minorHAnsi"/>
                <w:sz w:val="20"/>
                <w:szCs w:val="20"/>
              </w:rPr>
              <w:t>s</w:t>
            </w:r>
            <w:r w:rsidRPr="00186F8C">
              <w:rPr>
                <w:rFonts w:asciiTheme="minorHAnsi" w:hAnsiTheme="minorHAnsi" w:cstheme="minorHAnsi"/>
                <w:sz w:val="20"/>
                <w:szCs w:val="20"/>
              </w:rPr>
              <w:t xml:space="preserve"> this meeting</w:t>
            </w:r>
            <w:r>
              <w:rPr>
                <w:rFonts w:asciiTheme="minorHAnsi" w:hAnsiTheme="minorHAnsi" w:cstheme="minorHAnsi"/>
                <w:sz w:val="20"/>
                <w:szCs w:val="20"/>
              </w:rPr>
              <w:t>, for discussions with Pelchem who is</w:t>
            </w:r>
            <w:r w:rsidRPr="00186F8C">
              <w:rPr>
                <w:rFonts w:asciiTheme="minorHAnsi" w:hAnsiTheme="minorHAnsi" w:cstheme="minorHAnsi"/>
                <w:sz w:val="20"/>
                <w:szCs w:val="20"/>
              </w:rPr>
              <w:t xml:space="preserve"> more than willing to engage with those interested in their products as part of development efforts. Therefore, economic topics should be handled separ</w:t>
            </w:r>
            <w:r>
              <w:rPr>
                <w:rFonts w:asciiTheme="minorHAnsi" w:hAnsiTheme="minorHAnsi" w:cstheme="minorHAnsi"/>
                <w:sz w:val="20"/>
                <w:szCs w:val="20"/>
              </w:rPr>
              <w:t>ately. Regarding land issues, the GCEO</w:t>
            </w:r>
            <w:r w:rsidRPr="00186F8C">
              <w:rPr>
                <w:rFonts w:asciiTheme="minorHAnsi" w:hAnsiTheme="minorHAnsi" w:cstheme="minorHAnsi"/>
                <w:sz w:val="20"/>
                <w:szCs w:val="20"/>
              </w:rPr>
              <w:t xml:space="preserve"> mentioned that land matters have their own legal processes, which are legislated and will follow due course, involving Necsa when necessary.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186F8C">
              <w:rPr>
                <w:rFonts w:asciiTheme="minorHAnsi" w:hAnsiTheme="minorHAnsi" w:cstheme="minorHAnsi"/>
                <w:sz w:val="20"/>
                <w:szCs w:val="20"/>
              </w:rPr>
              <w:t>The GCEO also addressed the concern about contacts and the WhatsApp group. He assured that before leaving, he would ensure Mr. Johnny's name is included in the WhatsApp group to receive all relevant messages. He reiterated that this forum is primarily for safety discussions. While economic-related issues c</w:t>
            </w:r>
            <w:r>
              <w:rPr>
                <w:rFonts w:asciiTheme="minorHAnsi" w:hAnsiTheme="minorHAnsi" w:cstheme="minorHAnsi"/>
                <w:sz w:val="20"/>
                <w:szCs w:val="20"/>
              </w:rPr>
              <w:t>ould</w:t>
            </w:r>
            <w:r w:rsidRPr="00186F8C">
              <w:rPr>
                <w:rFonts w:asciiTheme="minorHAnsi" w:hAnsiTheme="minorHAnsi" w:cstheme="minorHAnsi"/>
                <w:sz w:val="20"/>
                <w:szCs w:val="20"/>
              </w:rPr>
              <w:t xml:space="preserve"> be raised, they w</w:t>
            </w:r>
            <w:r>
              <w:rPr>
                <w:rFonts w:asciiTheme="minorHAnsi" w:hAnsiTheme="minorHAnsi" w:cstheme="minorHAnsi"/>
                <w:sz w:val="20"/>
                <w:szCs w:val="20"/>
              </w:rPr>
              <w:t>ould</w:t>
            </w:r>
            <w:r w:rsidRPr="00186F8C">
              <w:rPr>
                <w:rFonts w:asciiTheme="minorHAnsi" w:hAnsiTheme="minorHAnsi" w:cstheme="minorHAnsi"/>
                <w:sz w:val="20"/>
                <w:szCs w:val="20"/>
              </w:rPr>
              <w:t xml:space="preserve"> be directed to the appropriate platform.</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Pr>
                <w:rFonts w:asciiTheme="minorHAnsi" w:hAnsiTheme="minorHAnsi" w:cstheme="minorHAnsi"/>
                <w:sz w:val="20"/>
                <w:szCs w:val="20"/>
              </w:rPr>
              <w:t>Responding to Mr Johnny, t</w:t>
            </w:r>
            <w:r w:rsidRPr="00A6244A">
              <w:rPr>
                <w:rFonts w:asciiTheme="minorHAnsi" w:hAnsiTheme="minorHAnsi" w:cstheme="minorHAnsi"/>
                <w:sz w:val="20"/>
                <w:szCs w:val="20"/>
              </w:rPr>
              <w:t xml:space="preserve">he </w:t>
            </w:r>
            <w:r>
              <w:rPr>
                <w:rFonts w:asciiTheme="minorHAnsi" w:hAnsiTheme="minorHAnsi" w:cstheme="minorHAnsi"/>
                <w:sz w:val="20"/>
                <w:szCs w:val="20"/>
              </w:rPr>
              <w:t>C</w:t>
            </w:r>
            <w:r w:rsidRPr="00A6244A">
              <w:rPr>
                <w:rFonts w:asciiTheme="minorHAnsi" w:hAnsiTheme="minorHAnsi" w:cstheme="minorHAnsi"/>
                <w:sz w:val="20"/>
                <w:szCs w:val="20"/>
              </w:rPr>
              <w:t xml:space="preserve">hairperson clarified that the </w:t>
            </w:r>
            <w:r w:rsidR="00436532" w:rsidRPr="00A6244A">
              <w:rPr>
                <w:rFonts w:asciiTheme="minorHAnsi" w:hAnsiTheme="minorHAnsi" w:cstheme="minorHAnsi"/>
                <w:sz w:val="20"/>
                <w:szCs w:val="20"/>
              </w:rPr>
              <w:t>community, not by him or Necsa, initiated the WhatsApp group</w:t>
            </w:r>
            <w:r w:rsidRPr="00A6244A">
              <w:rPr>
                <w:rFonts w:asciiTheme="minorHAnsi" w:hAnsiTheme="minorHAnsi" w:cstheme="minorHAnsi"/>
                <w:sz w:val="20"/>
                <w:szCs w:val="20"/>
              </w:rPr>
              <w:t>. He mentioned that Mr. Jabu</w:t>
            </w:r>
            <w:r>
              <w:rPr>
                <w:rFonts w:asciiTheme="minorHAnsi" w:hAnsiTheme="minorHAnsi" w:cstheme="minorHAnsi"/>
                <w:sz w:val="20"/>
                <w:szCs w:val="20"/>
              </w:rPr>
              <w:t xml:space="preserve"> Mangena</w:t>
            </w:r>
            <w:r w:rsidRPr="00A6244A">
              <w:rPr>
                <w:rFonts w:asciiTheme="minorHAnsi" w:hAnsiTheme="minorHAnsi" w:cstheme="minorHAnsi"/>
                <w:sz w:val="20"/>
                <w:szCs w:val="20"/>
              </w:rPr>
              <w:t xml:space="preserve"> </w:t>
            </w:r>
            <w:r>
              <w:rPr>
                <w:rFonts w:asciiTheme="minorHAnsi" w:hAnsiTheme="minorHAnsi" w:cstheme="minorHAnsi"/>
                <w:sz w:val="20"/>
                <w:szCs w:val="20"/>
              </w:rPr>
              <w:t>wa</w:t>
            </w:r>
            <w:r w:rsidRPr="00A6244A">
              <w:rPr>
                <w:rFonts w:asciiTheme="minorHAnsi" w:hAnsiTheme="minorHAnsi" w:cstheme="minorHAnsi"/>
                <w:sz w:val="20"/>
                <w:szCs w:val="20"/>
              </w:rPr>
              <w:t>s the group Admin and c</w:t>
            </w:r>
            <w:r>
              <w:rPr>
                <w:rFonts w:asciiTheme="minorHAnsi" w:hAnsiTheme="minorHAnsi" w:cstheme="minorHAnsi"/>
                <w:sz w:val="20"/>
                <w:szCs w:val="20"/>
              </w:rPr>
              <w:t>ould</w:t>
            </w:r>
            <w:r w:rsidRPr="00A6244A">
              <w:rPr>
                <w:rFonts w:asciiTheme="minorHAnsi" w:hAnsiTheme="minorHAnsi" w:cstheme="minorHAnsi"/>
                <w:sz w:val="20"/>
                <w:szCs w:val="20"/>
              </w:rPr>
              <w:t xml:space="preserve"> be contacted by those wishing to join the group. </w:t>
            </w:r>
          </w:p>
          <w:p w:rsidR="00707489" w:rsidRDefault="00707489" w:rsidP="00707489">
            <w:pPr>
              <w:jc w:val="both"/>
              <w:rPr>
                <w:rFonts w:asciiTheme="minorHAnsi" w:hAnsiTheme="minorHAnsi" w:cstheme="minorHAnsi"/>
                <w:sz w:val="20"/>
                <w:szCs w:val="20"/>
              </w:rPr>
            </w:pPr>
          </w:p>
          <w:p w:rsidR="00707489" w:rsidRDefault="00707489" w:rsidP="00707489">
            <w:pPr>
              <w:jc w:val="both"/>
              <w:rPr>
                <w:rFonts w:asciiTheme="minorHAnsi" w:hAnsiTheme="minorHAnsi" w:cstheme="minorHAnsi"/>
                <w:sz w:val="20"/>
                <w:szCs w:val="20"/>
              </w:rPr>
            </w:pPr>
            <w:r w:rsidRPr="00707489">
              <w:rPr>
                <w:rFonts w:asciiTheme="minorHAnsi" w:hAnsiTheme="minorHAnsi" w:cstheme="minorHAnsi"/>
                <w:sz w:val="20"/>
                <w:szCs w:val="20"/>
              </w:rPr>
              <w:t xml:space="preserve">A community member expressed concern about recurring fires each year, </w:t>
            </w:r>
            <w:r w:rsidR="00436532" w:rsidRPr="00707489">
              <w:rPr>
                <w:rFonts w:asciiTheme="minorHAnsi" w:hAnsiTheme="minorHAnsi" w:cstheme="minorHAnsi"/>
                <w:sz w:val="20"/>
                <w:szCs w:val="20"/>
              </w:rPr>
              <w:t>originating either from the Necsa shooting range or from the</w:t>
            </w:r>
            <w:r w:rsidRPr="00707489">
              <w:rPr>
                <w:rFonts w:asciiTheme="minorHAnsi" w:hAnsiTheme="minorHAnsi" w:cstheme="minorHAnsi"/>
                <w:sz w:val="20"/>
                <w:szCs w:val="20"/>
              </w:rPr>
              <w:t xml:space="preserve"> rubbish dump. He acknowledged that Necsa has agreements with certain companies to use the shooting range, but some of the ammunitions used cause fires. </w:t>
            </w:r>
            <w:r w:rsidRPr="00A6244A">
              <w:rPr>
                <w:rFonts w:asciiTheme="minorHAnsi" w:hAnsiTheme="minorHAnsi" w:cstheme="minorHAnsi"/>
                <w:sz w:val="20"/>
                <w:szCs w:val="20"/>
              </w:rPr>
              <w:t xml:space="preserve">He mentioned speaking to </w:t>
            </w:r>
            <w:r>
              <w:rPr>
                <w:rFonts w:asciiTheme="minorHAnsi" w:hAnsiTheme="minorHAnsi" w:cstheme="minorHAnsi"/>
                <w:sz w:val="20"/>
                <w:szCs w:val="20"/>
              </w:rPr>
              <w:t xml:space="preserve">Mr </w:t>
            </w:r>
            <w:r w:rsidRPr="00A6244A">
              <w:rPr>
                <w:rFonts w:asciiTheme="minorHAnsi" w:hAnsiTheme="minorHAnsi" w:cstheme="minorHAnsi"/>
                <w:sz w:val="20"/>
                <w:szCs w:val="20"/>
              </w:rPr>
              <w:t>Charles</w:t>
            </w:r>
            <w:r>
              <w:rPr>
                <w:rFonts w:asciiTheme="minorHAnsi" w:hAnsiTheme="minorHAnsi" w:cstheme="minorHAnsi"/>
                <w:sz w:val="20"/>
                <w:szCs w:val="20"/>
              </w:rPr>
              <w:t xml:space="preserve"> de Bruyn</w:t>
            </w:r>
            <w:r w:rsidRPr="00A6244A">
              <w:rPr>
                <w:rFonts w:asciiTheme="minorHAnsi" w:hAnsiTheme="minorHAnsi" w:cstheme="minorHAnsi"/>
                <w:sz w:val="20"/>
                <w:szCs w:val="20"/>
              </w:rPr>
              <w:t>, who was very helpful, but pointed out that Necsa lack</w:t>
            </w:r>
            <w:r>
              <w:rPr>
                <w:rFonts w:asciiTheme="minorHAnsi" w:hAnsiTheme="minorHAnsi" w:cstheme="minorHAnsi"/>
                <w:sz w:val="20"/>
                <w:szCs w:val="20"/>
              </w:rPr>
              <w:t>ed</w:t>
            </w:r>
            <w:r w:rsidRPr="00A6244A">
              <w:rPr>
                <w:rFonts w:asciiTheme="minorHAnsi" w:hAnsiTheme="minorHAnsi" w:cstheme="minorHAnsi"/>
                <w:sz w:val="20"/>
                <w:szCs w:val="20"/>
              </w:rPr>
              <w:t xml:space="preserve"> the capacity to create firebreaks, leading to frequent fires, especially in winter when fire hazards are high. He noted that the shooting range </w:t>
            </w:r>
            <w:r>
              <w:rPr>
                <w:rFonts w:asciiTheme="minorHAnsi" w:hAnsiTheme="minorHAnsi" w:cstheme="minorHAnsi"/>
                <w:sz w:val="20"/>
                <w:szCs w:val="20"/>
              </w:rPr>
              <w:t>wa</w:t>
            </w:r>
            <w:r w:rsidRPr="00A6244A">
              <w:rPr>
                <w:rFonts w:asciiTheme="minorHAnsi" w:hAnsiTheme="minorHAnsi" w:cstheme="minorHAnsi"/>
                <w:sz w:val="20"/>
                <w:szCs w:val="20"/>
              </w:rPr>
              <w:t xml:space="preserve">s used only in summer when fire hazards </w:t>
            </w:r>
            <w:r>
              <w:rPr>
                <w:rFonts w:asciiTheme="minorHAnsi" w:hAnsiTheme="minorHAnsi" w:cstheme="minorHAnsi"/>
                <w:sz w:val="20"/>
                <w:szCs w:val="20"/>
              </w:rPr>
              <w:t>we</w:t>
            </w:r>
            <w:r w:rsidRPr="00A6244A">
              <w:rPr>
                <w:rFonts w:asciiTheme="minorHAnsi" w:hAnsiTheme="minorHAnsi" w:cstheme="minorHAnsi"/>
                <w:sz w:val="20"/>
                <w:szCs w:val="20"/>
              </w:rPr>
              <w:t xml:space="preserve">re low and stressed the need for proper firebreaks around the rubbish dump, as fires often spread across the mountains, making them nearly impossible to control. </w:t>
            </w:r>
          </w:p>
          <w:p w:rsidR="00707489" w:rsidRDefault="00707489" w:rsidP="00707489">
            <w:pPr>
              <w:jc w:val="both"/>
              <w:rPr>
                <w:rFonts w:asciiTheme="minorHAnsi" w:hAnsiTheme="minorHAnsi" w:cstheme="minorHAnsi"/>
                <w:sz w:val="20"/>
                <w:szCs w:val="20"/>
              </w:rPr>
            </w:pPr>
          </w:p>
          <w:p w:rsidR="00707489" w:rsidRPr="000D49AB" w:rsidRDefault="00707489" w:rsidP="00707489">
            <w:pPr>
              <w:jc w:val="both"/>
              <w:rPr>
                <w:rFonts w:asciiTheme="minorHAnsi" w:hAnsiTheme="minorHAnsi" w:cstheme="minorHAnsi"/>
                <w:sz w:val="20"/>
                <w:szCs w:val="20"/>
              </w:rPr>
            </w:pPr>
            <w:r w:rsidRPr="00A6244A">
              <w:rPr>
                <w:rFonts w:asciiTheme="minorHAnsi" w:hAnsiTheme="minorHAnsi" w:cstheme="minorHAnsi"/>
                <w:sz w:val="20"/>
                <w:szCs w:val="20"/>
              </w:rPr>
              <w:t xml:space="preserve">The GCEO responded, stating it was the first time he heard of this concern. He acknowledged seeing fires on the mountains and noted that Necsa has sent personnel to help suppress these fires in cooperation with the municipality. However, he was unaware that fires originated from the Necsa shooting range and promised to investigate the issue to ensure Necsa </w:t>
            </w:r>
            <w:r>
              <w:rPr>
                <w:rFonts w:asciiTheme="minorHAnsi" w:hAnsiTheme="minorHAnsi" w:cstheme="minorHAnsi"/>
                <w:sz w:val="20"/>
                <w:szCs w:val="20"/>
              </w:rPr>
              <w:t>wa</w:t>
            </w:r>
            <w:r w:rsidRPr="00A6244A">
              <w:rPr>
                <w:rFonts w:asciiTheme="minorHAnsi" w:hAnsiTheme="minorHAnsi" w:cstheme="minorHAnsi"/>
                <w:sz w:val="20"/>
                <w:szCs w:val="20"/>
              </w:rPr>
              <w:t xml:space="preserve">s not the source of these fires. If Necsa </w:t>
            </w:r>
            <w:r>
              <w:rPr>
                <w:rFonts w:asciiTheme="minorHAnsi" w:hAnsiTheme="minorHAnsi" w:cstheme="minorHAnsi"/>
                <w:sz w:val="20"/>
                <w:szCs w:val="20"/>
              </w:rPr>
              <w:t>wa</w:t>
            </w:r>
            <w:r w:rsidRPr="00A6244A">
              <w:rPr>
                <w:rFonts w:asciiTheme="minorHAnsi" w:hAnsiTheme="minorHAnsi" w:cstheme="minorHAnsi"/>
                <w:sz w:val="20"/>
                <w:szCs w:val="20"/>
              </w:rPr>
              <w:t>s indeed responsible, he assured that appropriate measures would be taken to prevent it from happening again.</w:t>
            </w:r>
          </w:p>
        </w:tc>
        <w:tc>
          <w:tcPr>
            <w:tcW w:w="1418" w:type="dxa"/>
          </w:tcPr>
          <w:p w:rsidR="00707489" w:rsidRDefault="00707489" w:rsidP="00707489">
            <w:pPr>
              <w:pStyle w:val="Header"/>
              <w:tabs>
                <w:tab w:val="left" w:pos="540"/>
                <w:tab w:val="left" w:pos="1620"/>
              </w:tabs>
              <w:ind w:right="54"/>
              <w:jc w:val="both"/>
              <w:rPr>
                <w:rFonts w:asciiTheme="minorHAnsi" w:hAnsiTheme="minorHAnsi" w:cstheme="minorHAnsi"/>
                <w:b/>
                <w:bCs/>
                <w:szCs w:val="20"/>
              </w:rPr>
            </w:pPr>
          </w:p>
        </w:tc>
      </w:tr>
    </w:tbl>
    <w:p w:rsidR="00A6596A" w:rsidRDefault="00A6596A" w:rsidP="00CE590F">
      <w:pPr>
        <w:pStyle w:val="Header"/>
        <w:tabs>
          <w:tab w:val="left" w:pos="540"/>
          <w:tab w:val="left" w:pos="1620"/>
        </w:tabs>
        <w:ind w:left="540" w:right="-900"/>
        <w:jc w:val="both"/>
        <w:rPr>
          <w:rFonts w:asciiTheme="minorHAnsi" w:hAnsiTheme="minorHAnsi" w:cstheme="minorHAnsi"/>
          <w:b/>
          <w:szCs w:val="20"/>
        </w:rPr>
      </w:pPr>
    </w:p>
    <w:p w:rsidR="002560B3" w:rsidRDefault="002560B3" w:rsidP="00CE590F">
      <w:pPr>
        <w:pStyle w:val="Header"/>
        <w:tabs>
          <w:tab w:val="left" w:pos="540"/>
          <w:tab w:val="left" w:pos="1620"/>
        </w:tabs>
        <w:ind w:left="540" w:right="-900"/>
        <w:jc w:val="both"/>
        <w:rPr>
          <w:rFonts w:asciiTheme="minorHAnsi" w:hAnsiTheme="minorHAnsi" w:cstheme="minorHAnsi"/>
          <w:b/>
          <w:szCs w:val="20"/>
        </w:rPr>
      </w:pPr>
    </w:p>
    <w:p w:rsidR="002560B3" w:rsidRDefault="00C60B15" w:rsidP="00A6244A">
      <w:pPr>
        <w:pStyle w:val="ListParagraph"/>
        <w:numPr>
          <w:ilvl w:val="0"/>
          <w:numId w:val="9"/>
        </w:numPr>
        <w:jc w:val="both"/>
        <w:rPr>
          <w:rFonts w:asciiTheme="minorHAnsi" w:hAnsiTheme="minorHAnsi" w:cstheme="minorHAnsi"/>
          <w:b/>
          <w:sz w:val="20"/>
          <w:szCs w:val="20"/>
          <w:lang w:val="en-ZA"/>
        </w:rPr>
      </w:pPr>
      <w:r w:rsidRPr="00F1247E">
        <w:rPr>
          <w:rFonts w:asciiTheme="minorHAnsi" w:hAnsiTheme="minorHAnsi" w:cstheme="minorHAnsi"/>
          <w:b/>
          <w:sz w:val="20"/>
          <w:szCs w:val="20"/>
          <w:lang w:val="en-ZA"/>
        </w:rPr>
        <w:t>NNR UPDATE</w:t>
      </w:r>
      <w:r>
        <w:rPr>
          <w:rFonts w:asciiTheme="minorHAnsi" w:hAnsiTheme="minorHAnsi" w:cstheme="minorHAnsi"/>
          <w:b/>
          <w:sz w:val="20"/>
          <w:szCs w:val="20"/>
          <w:lang w:val="en-ZA"/>
        </w:rPr>
        <w:t xml:space="preserve"> </w:t>
      </w:r>
      <w:r w:rsidRPr="00F71C7D">
        <w:rPr>
          <w:rFonts w:asciiTheme="minorHAnsi" w:hAnsiTheme="minorHAnsi" w:cstheme="minorHAnsi"/>
          <w:b/>
          <w:sz w:val="20"/>
          <w:szCs w:val="20"/>
          <w:lang w:val="en-ZA"/>
        </w:rPr>
        <w:t>(</w:t>
      </w:r>
      <w:r w:rsidR="00F71C7D" w:rsidRPr="00F71C7D">
        <w:rPr>
          <w:rFonts w:asciiTheme="minorHAnsi" w:hAnsiTheme="minorHAnsi" w:cstheme="minorHAnsi"/>
          <w:b/>
          <w:sz w:val="20"/>
          <w:szCs w:val="20"/>
        </w:rPr>
        <w:t>Mr</w:t>
      </w:r>
      <w:r w:rsidR="00A6244A" w:rsidRPr="00A6244A">
        <w:t xml:space="preserve"> </w:t>
      </w:r>
      <w:r w:rsidR="00A6244A" w:rsidRPr="00A6244A">
        <w:rPr>
          <w:rFonts w:asciiTheme="minorHAnsi" w:hAnsiTheme="minorHAnsi" w:cstheme="minorHAnsi"/>
          <w:b/>
          <w:sz w:val="20"/>
          <w:szCs w:val="20"/>
        </w:rPr>
        <w:t>Sello Mosoeunyane, Manager: Inspectorate - NTWP</w:t>
      </w:r>
      <w:r w:rsidR="00F71C7D" w:rsidRPr="00F71C7D">
        <w:rPr>
          <w:rFonts w:asciiTheme="minorHAnsi" w:hAnsiTheme="minorHAnsi" w:cstheme="minorHAnsi"/>
          <w:b/>
          <w:sz w:val="20"/>
          <w:szCs w:val="20"/>
        </w:rPr>
        <w:t>, NNR</w:t>
      </w:r>
      <w:r w:rsidRPr="00F71C7D">
        <w:rPr>
          <w:rFonts w:asciiTheme="minorHAnsi" w:hAnsiTheme="minorHAnsi" w:cstheme="minorHAnsi"/>
          <w:b/>
          <w:sz w:val="20"/>
          <w:szCs w:val="20"/>
          <w:lang w:val="en-ZA"/>
        </w:rPr>
        <w:t>)</w:t>
      </w:r>
    </w:p>
    <w:tbl>
      <w:tblPr>
        <w:tblStyle w:val="TableGrid"/>
        <w:tblW w:w="0" w:type="auto"/>
        <w:tblInd w:w="-289" w:type="dxa"/>
        <w:tblLook w:val="04A0" w:firstRow="1" w:lastRow="0" w:firstColumn="1" w:lastColumn="0" w:noHBand="0" w:noVBand="1"/>
      </w:tblPr>
      <w:tblGrid>
        <w:gridCol w:w="567"/>
        <w:gridCol w:w="8428"/>
        <w:gridCol w:w="1403"/>
      </w:tblGrid>
      <w:tr w:rsidR="002560B3" w:rsidTr="002560B3">
        <w:tc>
          <w:tcPr>
            <w:tcW w:w="568"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N</w:t>
            </w:r>
            <w:r>
              <w:rPr>
                <w:rFonts w:asciiTheme="minorHAnsi" w:hAnsiTheme="minorHAnsi" w:cstheme="minorHAnsi"/>
                <w:b/>
                <w:bCs/>
                <w:szCs w:val="20"/>
              </w:rPr>
              <w:t>o.</w:t>
            </w:r>
          </w:p>
        </w:tc>
        <w:tc>
          <w:tcPr>
            <w:tcW w:w="8505"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25" w:type="dxa"/>
            <w:shd w:val="clear" w:color="auto" w:fill="A6A6A6" w:themeFill="background1" w:themeFillShade="A6"/>
            <w:vAlign w:val="center"/>
          </w:tcPr>
          <w:p w:rsidR="002560B3" w:rsidRPr="00F1247E" w:rsidRDefault="002560B3" w:rsidP="002560B3">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2560B3" w:rsidTr="002560B3">
        <w:tc>
          <w:tcPr>
            <w:tcW w:w="568" w:type="dxa"/>
          </w:tcPr>
          <w:p w:rsidR="002560B3" w:rsidRDefault="002560B3" w:rsidP="002560B3">
            <w:pPr>
              <w:pStyle w:val="Header"/>
              <w:tabs>
                <w:tab w:val="left" w:pos="540"/>
                <w:tab w:val="left" w:pos="1620"/>
              </w:tabs>
              <w:jc w:val="both"/>
              <w:rPr>
                <w:rFonts w:asciiTheme="minorHAnsi" w:hAnsiTheme="minorHAnsi" w:cstheme="minorHAnsi"/>
                <w:b/>
                <w:bCs/>
                <w:szCs w:val="20"/>
              </w:rPr>
            </w:pPr>
          </w:p>
          <w:p w:rsidR="002560B3" w:rsidRDefault="002560B3"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7.1</w:t>
            </w:r>
          </w:p>
          <w:p w:rsidR="002560B3" w:rsidRPr="002560B3" w:rsidRDefault="002560B3" w:rsidP="002560B3"/>
          <w:p w:rsidR="002560B3" w:rsidRDefault="002560B3" w:rsidP="002560B3"/>
          <w:p w:rsidR="002560B3" w:rsidRPr="002560B3" w:rsidRDefault="002560B3" w:rsidP="002560B3"/>
        </w:tc>
        <w:tc>
          <w:tcPr>
            <w:tcW w:w="8505" w:type="dxa"/>
          </w:tcPr>
          <w:p w:rsidR="00B7215B" w:rsidRDefault="00B7215B" w:rsidP="002560B3">
            <w:pPr>
              <w:jc w:val="both"/>
              <w:rPr>
                <w:rFonts w:asciiTheme="minorHAnsi" w:hAnsiTheme="minorHAnsi" w:cstheme="minorHAnsi"/>
                <w:sz w:val="20"/>
                <w:szCs w:val="20"/>
              </w:rPr>
            </w:pPr>
            <w:r w:rsidRPr="00B7215B">
              <w:rPr>
                <w:rFonts w:asciiTheme="minorHAnsi" w:hAnsiTheme="minorHAnsi" w:cstheme="minorHAnsi"/>
                <w:sz w:val="20"/>
                <w:szCs w:val="20"/>
              </w:rPr>
              <w:t xml:space="preserve">Mr. Gino Moonsamy provided an update on the terms of the PSIF Chairperson and Deputy Chairperson, which </w:t>
            </w:r>
            <w:r w:rsidR="001C3790">
              <w:rPr>
                <w:rFonts w:asciiTheme="minorHAnsi" w:hAnsiTheme="minorHAnsi" w:cstheme="minorHAnsi"/>
                <w:sz w:val="20"/>
                <w:szCs w:val="20"/>
              </w:rPr>
              <w:t>we</w:t>
            </w:r>
            <w:r w:rsidRPr="00B7215B">
              <w:rPr>
                <w:rFonts w:asciiTheme="minorHAnsi" w:hAnsiTheme="minorHAnsi" w:cstheme="minorHAnsi"/>
                <w:sz w:val="20"/>
                <w:szCs w:val="20"/>
              </w:rPr>
              <w:t xml:space="preserve">re </w:t>
            </w:r>
            <w:r w:rsidR="00436532" w:rsidRPr="00B7215B">
              <w:rPr>
                <w:rFonts w:asciiTheme="minorHAnsi" w:hAnsiTheme="minorHAnsi" w:cstheme="minorHAnsi"/>
                <w:sz w:val="20"/>
                <w:szCs w:val="20"/>
              </w:rPr>
              <w:t>ending</w:t>
            </w:r>
            <w:r w:rsidRPr="00B7215B">
              <w:rPr>
                <w:rFonts w:asciiTheme="minorHAnsi" w:hAnsiTheme="minorHAnsi" w:cstheme="minorHAnsi"/>
                <w:sz w:val="20"/>
                <w:szCs w:val="20"/>
              </w:rPr>
              <w:t xml:space="preserve">. He thanked the current Chairperson and Deputy Chairperson for their dedicated service during their </w:t>
            </w:r>
            <w:r w:rsidR="001C3790">
              <w:rPr>
                <w:rFonts w:asciiTheme="minorHAnsi" w:hAnsiTheme="minorHAnsi" w:cstheme="minorHAnsi"/>
                <w:sz w:val="20"/>
                <w:szCs w:val="20"/>
              </w:rPr>
              <w:t>two-</w:t>
            </w:r>
            <w:r w:rsidRPr="00B7215B">
              <w:rPr>
                <w:rFonts w:asciiTheme="minorHAnsi" w:hAnsiTheme="minorHAnsi" w:cstheme="minorHAnsi"/>
                <w:sz w:val="20"/>
                <w:szCs w:val="20"/>
              </w:rPr>
              <w:t xml:space="preserve">year term, particularly given the job's challenges and lack of reimbursement. He announced that nominations for these positions would be advertised in the Tshwane Sun, Kormorant, and Brits Pos, as well as in the PSIF Forum via the Necsa Secretariat. The current Chairperson and Deputy Chairperson </w:t>
            </w:r>
            <w:r w:rsidR="001C3790">
              <w:rPr>
                <w:rFonts w:asciiTheme="minorHAnsi" w:hAnsiTheme="minorHAnsi" w:cstheme="minorHAnsi"/>
                <w:sz w:val="20"/>
                <w:szCs w:val="20"/>
              </w:rPr>
              <w:t>we</w:t>
            </w:r>
            <w:r w:rsidRPr="00B7215B">
              <w:rPr>
                <w:rFonts w:asciiTheme="minorHAnsi" w:hAnsiTheme="minorHAnsi" w:cstheme="minorHAnsi"/>
                <w:sz w:val="20"/>
                <w:szCs w:val="20"/>
              </w:rPr>
              <w:t>re also welcome to reapply.</w:t>
            </w:r>
          </w:p>
          <w:p w:rsidR="00B7215B" w:rsidRDefault="00B7215B" w:rsidP="002560B3">
            <w:pPr>
              <w:jc w:val="both"/>
              <w:rPr>
                <w:rFonts w:asciiTheme="minorHAnsi" w:hAnsiTheme="minorHAnsi" w:cstheme="minorHAnsi"/>
                <w:sz w:val="20"/>
                <w:szCs w:val="20"/>
              </w:rPr>
            </w:pPr>
          </w:p>
          <w:p w:rsidR="002560B3" w:rsidRDefault="00B7215B" w:rsidP="002560B3">
            <w:pPr>
              <w:jc w:val="both"/>
              <w:rPr>
                <w:rFonts w:asciiTheme="minorHAnsi" w:hAnsiTheme="minorHAnsi" w:cstheme="minorHAnsi"/>
                <w:sz w:val="20"/>
                <w:szCs w:val="20"/>
              </w:rPr>
            </w:pPr>
            <w:r>
              <w:rPr>
                <w:rFonts w:asciiTheme="minorHAnsi" w:hAnsiTheme="minorHAnsi" w:cstheme="minorHAnsi"/>
                <w:sz w:val="20"/>
                <w:szCs w:val="20"/>
              </w:rPr>
              <w:t xml:space="preserve">Mr </w:t>
            </w:r>
            <w:r w:rsidRPr="00B7215B">
              <w:rPr>
                <w:rFonts w:asciiTheme="minorHAnsi" w:hAnsiTheme="minorHAnsi" w:cstheme="minorHAnsi"/>
                <w:sz w:val="20"/>
                <w:szCs w:val="20"/>
              </w:rPr>
              <w:t>Sello Mosoeunyane</w:t>
            </w:r>
            <w:r>
              <w:rPr>
                <w:rFonts w:asciiTheme="minorHAnsi" w:hAnsiTheme="minorHAnsi" w:cstheme="minorHAnsi"/>
                <w:sz w:val="20"/>
                <w:szCs w:val="20"/>
              </w:rPr>
              <w:t xml:space="preserve"> gave a p</w:t>
            </w:r>
            <w:r w:rsidR="002560B3">
              <w:rPr>
                <w:rFonts w:asciiTheme="minorHAnsi" w:hAnsiTheme="minorHAnsi" w:cstheme="minorHAnsi"/>
                <w:sz w:val="20"/>
                <w:szCs w:val="20"/>
              </w:rPr>
              <w:t xml:space="preserve">resentation </w:t>
            </w:r>
            <w:r>
              <w:rPr>
                <w:rFonts w:asciiTheme="minorHAnsi" w:hAnsiTheme="minorHAnsi" w:cstheme="minorHAnsi"/>
                <w:sz w:val="20"/>
                <w:szCs w:val="20"/>
              </w:rPr>
              <w:t xml:space="preserve">which </w:t>
            </w:r>
            <w:r w:rsidR="002560B3">
              <w:rPr>
                <w:rFonts w:asciiTheme="minorHAnsi" w:hAnsiTheme="minorHAnsi" w:cstheme="minorHAnsi"/>
                <w:sz w:val="20"/>
                <w:szCs w:val="20"/>
              </w:rPr>
              <w:t>covered the following key areas</w:t>
            </w:r>
            <w:r w:rsidR="00A9759F">
              <w:rPr>
                <w:rFonts w:asciiTheme="minorHAnsi" w:hAnsiTheme="minorHAnsi" w:cstheme="minorHAnsi"/>
                <w:sz w:val="20"/>
                <w:szCs w:val="20"/>
              </w:rPr>
              <w:t>:</w:t>
            </w:r>
          </w:p>
          <w:p w:rsidR="00A6244A" w:rsidRPr="00A6244A" w:rsidRDefault="00A6244A" w:rsidP="00A6244A">
            <w:pPr>
              <w:pStyle w:val="ListParagraph"/>
              <w:numPr>
                <w:ilvl w:val="0"/>
                <w:numId w:val="33"/>
              </w:numPr>
              <w:jc w:val="both"/>
              <w:rPr>
                <w:rFonts w:asciiTheme="minorHAnsi" w:hAnsiTheme="minorHAnsi" w:cstheme="minorHAnsi"/>
                <w:sz w:val="20"/>
                <w:szCs w:val="20"/>
              </w:rPr>
            </w:pPr>
            <w:r w:rsidRPr="00A6244A">
              <w:rPr>
                <w:rFonts w:asciiTheme="minorHAnsi" w:hAnsiTheme="minorHAnsi" w:cstheme="minorHAnsi"/>
                <w:sz w:val="20"/>
                <w:szCs w:val="20"/>
              </w:rPr>
              <w:lastRenderedPageBreak/>
              <w:t>Inspections for Q4 (2023/2024 FY)</w:t>
            </w:r>
          </w:p>
          <w:p w:rsidR="00A6244A" w:rsidRPr="00A6244A" w:rsidRDefault="00A6244A" w:rsidP="00A6244A">
            <w:pPr>
              <w:pStyle w:val="ListParagraph"/>
              <w:numPr>
                <w:ilvl w:val="0"/>
                <w:numId w:val="33"/>
              </w:numPr>
              <w:jc w:val="both"/>
              <w:rPr>
                <w:rFonts w:asciiTheme="minorHAnsi" w:hAnsiTheme="minorHAnsi" w:cstheme="minorHAnsi"/>
                <w:sz w:val="20"/>
                <w:szCs w:val="20"/>
              </w:rPr>
            </w:pPr>
            <w:r w:rsidRPr="00A6244A">
              <w:rPr>
                <w:rFonts w:asciiTheme="minorHAnsi" w:hAnsiTheme="minorHAnsi" w:cstheme="minorHAnsi"/>
                <w:sz w:val="20"/>
                <w:szCs w:val="20"/>
              </w:rPr>
              <w:t>Inspections for Q1 (2024/2025 FY)</w:t>
            </w:r>
          </w:p>
          <w:p w:rsidR="00A9759F" w:rsidRDefault="00A6244A" w:rsidP="00A6244A">
            <w:pPr>
              <w:pStyle w:val="ListParagraph"/>
              <w:numPr>
                <w:ilvl w:val="0"/>
                <w:numId w:val="33"/>
              </w:numPr>
              <w:jc w:val="both"/>
              <w:rPr>
                <w:rFonts w:asciiTheme="minorHAnsi" w:hAnsiTheme="minorHAnsi" w:cstheme="minorHAnsi"/>
                <w:sz w:val="20"/>
                <w:szCs w:val="20"/>
              </w:rPr>
            </w:pPr>
            <w:r w:rsidRPr="00A6244A">
              <w:rPr>
                <w:rFonts w:asciiTheme="minorHAnsi" w:hAnsiTheme="minorHAnsi" w:cstheme="minorHAnsi"/>
                <w:sz w:val="20"/>
                <w:szCs w:val="20"/>
              </w:rPr>
              <w:t>Worker and Public Doses</w:t>
            </w:r>
          </w:p>
          <w:p w:rsidR="002560B3" w:rsidRPr="00A9759F" w:rsidRDefault="002560B3" w:rsidP="00A9759F">
            <w:pPr>
              <w:jc w:val="both"/>
              <w:rPr>
                <w:rFonts w:asciiTheme="minorHAnsi" w:hAnsiTheme="minorHAnsi" w:cstheme="minorHAnsi"/>
                <w:b/>
                <w:bCs/>
                <w:sz w:val="20"/>
                <w:szCs w:val="20"/>
              </w:rPr>
            </w:pPr>
          </w:p>
        </w:tc>
        <w:tc>
          <w:tcPr>
            <w:tcW w:w="1325" w:type="dxa"/>
          </w:tcPr>
          <w:p w:rsidR="002560B3" w:rsidRPr="00F1247E" w:rsidRDefault="00A6244A" w:rsidP="00A6244A">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lastRenderedPageBreak/>
              <w:t xml:space="preserve">S </w:t>
            </w:r>
            <w:r w:rsidRPr="00A6244A">
              <w:rPr>
                <w:rFonts w:asciiTheme="minorHAnsi" w:hAnsiTheme="minorHAnsi" w:cstheme="minorHAnsi"/>
                <w:b/>
                <w:bCs/>
                <w:szCs w:val="20"/>
              </w:rPr>
              <w:t>Mosoeunyane</w:t>
            </w:r>
          </w:p>
        </w:tc>
      </w:tr>
      <w:tr w:rsidR="002560B3" w:rsidTr="002560B3">
        <w:tc>
          <w:tcPr>
            <w:tcW w:w="568" w:type="dxa"/>
          </w:tcPr>
          <w:p w:rsidR="002560B3" w:rsidRDefault="002560B3" w:rsidP="002560B3">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7.2</w:t>
            </w:r>
          </w:p>
        </w:tc>
        <w:tc>
          <w:tcPr>
            <w:tcW w:w="8505" w:type="dxa"/>
          </w:tcPr>
          <w:p w:rsidR="002560B3" w:rsidRDefault="002560B3" w:rsidP="00C5661A">
            <w:pPr>
              <w:pStyle w:val="Header"/>
              <w:tabs>
                <w:tab w:val="left" w:pos="317"/>
                <w:tab w:val="left" w:pos="1620"/>
              </w:tabs>
              <w:jc w:val="both"/>
              <w:rPr>
                <w:rFonts w:asciiTheme="minorHAnsi" w:hAnsiTheme="minorHAnsi" w:cstheme="minorHAnsi"/>
                <w:szCs w:val="20"/>
              </w:rPr>
            </w:pPr>
            <w:r>
              <w:rPr>
                <w:rFonts w:asciiTheme="minorHAnsi" w:hAnsiTheme="minorHAnsi" w:cstheme="minorHAnsi"/>
                <w:b/>
                <w:bCs/>
                <w:szCs w:val="20"/>
                <w:u w:val="single"/>
              </w:rPr>
              <w:t>Discussions</w:t>
            </w:r>
          </w:p>
          <w:p w:rsidR="002560B3" w:rsidRDefault="002560B3" w:rsidP="002560B3">
            <w:pPr>
              <w:jc w:val="both"/>
              <w:rPr>
                <w:rFonts w:asciiTheme="minorHAnsi" w:hAnsiTheme="minorHAnsi" w:cstheme="minorHAnsi"/>
                <w:sz w:val="20"/>
                <w:szCs w:val="20"/>
              </w:rPr>
            </w:pPr>
          </w:p>
          <w:p w:rsidR="002560B3" w:rsidRDefault="006C1062" w:rsidP="002560B3">
            <w:pPr>
              <w:jc w:val="both"/>
              <w:rPr>
                <w:rFonts w:asciiTheme="minorHAnsi" w:hAnsiTheme="minorHAnsi" w:cstheme="minorHAnsi"/>
                <w:sz w:val="20"/>
                <w:szCs w:val="20"/>
              </w:rPr>
            </w:pPr>
            <w:r>
              <w:rPr>
                <w:rFonts w:asciiTheme="minorHAnsi" w:hAnsiTheme="minorHAnsi" w:cstheme="minorHAnsi"/>
                <w:sz w:val="20"/>
                <w:szCs w:val="20"/>
              </w:rPr>
              <w:t>There were no further discussions or questions after the NNR update.</w:t>
            </w:r>
          </w:p>
          <w:p w:rsidR="002560B3" w:rsidRPr="00BC1B6C" w:rsidRDefault="002560B3" w:rsidP="006C1062">
            <w:pPr>
              <w:pStyle w:val="Header"/>
              <w:tabs>
                <w:tab w:val="left" w:pos="317"/>
                <w:tab w:val="left" w:pos="1620"/>
              </w:tabs>
              <w:jc w:val="both"/>
              <w:rPr>
                <w:rFonts w:asciiTheme="minorHAnsi" w:hAnsiTheme="minorHAnsi" w:cstheme="minorHAnsi"/>
                <w:b/>
                <w:bCs/>
                <w:szCs w:val="20"/>
                <w:u w:val="single"/>
              </w:rPr>
            </w:pPr>
          </w:p>
        </w:tc>
        <w:tc>
          <w:tcPr>
            <w:tcW w:w="1325" w:type="dxa"/>
          </w:tcPr>
          <w:p w:rsidR="002560B3" w:rsidRDefault="002560B3" w:rsidP="002560B3">
            <w:pPr>
              <w:rPr>
                <w:lang w:val="en-ZA"/>
              </w:rPr>
            </w:pPr>
          </w:p>
        </w:tc>
      </w:tr>
    </w:tbl>
    <w:p w:rsidR="00076E0D" w:rsidRPr="00BB245B" w:rsidRDefault="00076E0D" w:rsidP="00BB245B">
      <w:pPr>
        <w:jc w:val="both"/>
        <w:rPr>
          <w:rFonts w:asciiTheme="minorHAnsi" w:hAnsiTheme="minorHAnsi" w:cstheme="minorHAnsi"/>
          <w:b/>
          <w:sz w:val="20"/>
          <w:szCs w:val="20"/>
        </w:rPr>
      </w:pPr>
    </w:p>
    <w:p w:rsidR="00FF00C1" w:rsidRPr="00B0250C" w:rsidRDefault="00FF00C1" w:rsidP="00FF00C1">
      <w:pPr>
        <w:pStyle w:val="Header"/>
        <w:tabs>
          <w:tab w:val="left" w:pos="540"/>
          <w:tab w:val="left" w:pos="1620"/>
        </w:tabs>
        <w:jc w:val="both"/>
        <w:rPr>
          <w:rFonts w:asciiTheme="minorHAnsi" w:hAnsiTheme="minorHAnsi" w:cstheme="minorHAnsi"/>
          <w:sz w:val="2"/>
          <w:szCs w:val="2"/>
        </w:rPr>
      </w:pPr>
    </w:p>
    <w:p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Pr>
          <w:rFonts w:asciiTheme="minorHAnsi" w:hAnsiTheme="minorHAnsi" w:cstheme="minorHAnsi"/>
          <w:b/>
          <w:sz w:val="20"/>
          <w:szCs w:val="20"/>
        </w:rPr>
        <w:t>DATE OF NEXT MEETING</w:t>
      </w:r>
    </w:p>
    <w:p w:rsidR="00A01E4A" w:rsidRPr="00B0250C" w:rsidRDefault="00A01E4A" w:rsidP="00A01E4A">
      <w:pPr>
        <w:pStyle w:val="Header"/>
        <w:tabs>
          <w:tab w:val="left" w:pos="540"/>
          <w:tab w:val="left" w:pos="1620"/>
        </w:tabs>
        <w:jc w:val="both"/>
        <w:rPr>
          <w:rFonts w:asciiTheme="minorHAnsi" w:hAnsiTheme="minorHAnsi" w:cstheme="minorHAnsi"/>
          <w:sz w:val="2"/>
          <w:szCs w:val="2"/>
        </w:rPr>
      </w:pP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rsidTr="007A551D">
        <w:trPr>
          <w:tblHeader/>
        </w:trPr>
        <w:tc>
          <w:tcPr>
            <w:tcW w:w="720"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r w:rsidR="00A01E4A" w:rsidRPr="0013501B" w:rsidTr="007A551D">
        <w:trPr>
          <w:trHeight w:val="305"/>
          <w:tblHeader/>
        </w:trPr>
        <w:tc>
          <w:tcPr>
            <w:tcW w:w="720" w:type="dxa"/>
            <w:shd w:val="clear" w:color="auto" w:fill="auto"/>
          </w:tcPr>
          <w:p w:rsidR="00A01E4A" w:rsidRPr="0013501B" w:rsidRDefault="00A01E4A" w:rsidP="00AC40D7">
            <w:pPr>
              <w:pStyle w:val="Header"/>
              <w:tabs>
                <w:tab w:val="left" w:pos="540"/>
                <w:tab w:val="left" w:pos="1620"/>
              </w:tabs>
              <w:jc w:val="both"/>
              <w:rPr>
                <w:rFonts w:asciiTheme="minorHAnsi" w:hAnsiTheme="minorHAnsi" w:cstheme="minorHAnsi"/>
                <w:bCs/>
                <w:szCs w:val="20"/>
              </w:rPr>
            </w:pPr>
          </w:p>
        </w:tc>
        <w:tc>
          <w:tcPr>
            <w:tcW w:w="8249" w:type="dxa"/>
            <w:shd w:val="clear" w:color="auto" w:fill="auto"/>
          </w:tcPr>
          <w:p w:rsidR="00961848" w:rsidRPr="00D96C88" w:rsidRDefault="006C1062" w:rsidP="00762176">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Date of the next meeting</w:t>
            </w:r>
            <w:r w:rsidR="00961848" w:rsidRPr="00D96C88">
              <w:rPr>
                <w:rFonts w:asciiTheme="minorHAnsi" w:hAnsiTheme="minorHAnsi" w:cstheme="minorHAnsi"/>
                <w:b/>
                <w:bCs/>
                <w:szCs w:val="20"/>
              </w:rPr>
              <w:t>:</w:t>
            </w:r>
          </w:p>
          <w:p w:rsidR="00961848" w:rsidRDefault="00961848" w:rsidP="00961848">
            <w:pPr>
              <w:pStyle w:val="Header"/>
              <w:numPr>
                <w:ilvl w:val="0"/>
                <w:numId w:val="32"/>
              </w:numPr>
              <w:tabs>
                <w:tab w:val="left" w:pos="540"/>
                <w:tab w:val="left" w:pos="1620"/>
              </w:tabs>
              <w:jc w:val="both"/>
              <w:rPr>
                <w:rFonts w:asciiTheme="minorHAnsi" w:hAnsiTheme="minorHAnsi" w:cstheme="minorHAnsi"/>
                <w:bCs/>
                <w:szCs w:val="20"/>
              </w:rPr>
            </w:pPr>
            <w:r>
              <w:rPr>
                <w:rFonts w:asciiTheme="minorHAnsi" w:hAnsiTheme="minorHAnsi" w:cstheme="minorHAnsi"/>
                <w:bCs/>
                <w:szCs w:val="20"/>
              </w:rPr>
              <w:t>14 September 2024</w:t>
            </w:r>
          </w:p>
          <w:p w:rsidR="00672389" w:rsidRPr="005F09F1" w:rsidRDefault="00672389" w:rsidP="006C1062">
            <w:pPr>
              <w:pStyle w:val="Header"/>
              <w:tabs>
                <w:tab w:val="left" w:pos="540"/>
                <w:tab w:val="left" w:pos="1620"/>
              </w:tabs>
              <w:ind w:left="720"/>
              <w:jc w:val="both"/>
              <w:rPr>
                <w:rFonts w:asciiTheme="minorHAnsi" w:hAnsiTheme="minorHAnsi" w:cstheme="minorHAnsi"/>
                <w:bCs/>
                <w:szCs w:val="20"/>
              </w:rPr>
            </w:pPr>
          </w:p>
        </w:tc>
        <w:tc>
          <w:tcPr>
            <w:tcW w:w="1381" w:type="dxa"/>
            <w:shd w:val="clear" w:color="auto" w:fill="auto"/>
          </w:tcPr>
          <w:p w:rsidR="00A01E4A" w:rsidRPr="00FF00C1" w:rsidRDefault="006C1062" w:rsidP="00766088">
            <w:pPr>
              <w:pStyle w:val="Header"/>
              <w:tabs>
                <w:tab w:val="left" w:pos="540"/>
                <w:tab w:val="left" w:pos="1620"/>
              </w:tabs>
              <w:jc w:val="left"/>
              <w:rPr>
                <w:rFonts w:asciiTheme="minorHAnsi" w:hAnsiTheme="minorHAnsi" w:cstheme="minorHAnsi"/>
                <w:b/>
                <w:bCs/>
                <w:szCs w:val="20"/>
              </w:rPr>
            </w:pPr>
            <w:r>
              <w:rPr>
                <w:rFonts w:asciiTheme="minorHAnsi" w:hAnsiTheme="minorHAnsi" w:cstheme="minorHAnsi"/>
                <w:b/>
                <w:bCs/>
                <w:szCs w:val="20"/>
              </w:rPr>
              <w:t>M Mathosa</w:t>
            </w:r>
            <w:r w:rsidR="00FF00C1" w:rsidRPr="00FF00C1">
              <w:rPr>
                <w:rFonts w:asciiTheme="minorHAnsi" w:hAnsiTheme="minorHAnsi" w:cstheme="minorHAnsi"/>
                <w:b/>
                <w:bCs/>
                <w:szCs w:val="20"/>
              </w:rPr>
              <w:t xml:space="preserve"> </w:t>
            </w:r>
          </w:p>
        </w:tc>
      </w:tr>
    </w:tbl>
    <w:p w:rsidR="00A01E4A" w:rsidRDefault="00A01E4A" w:rsidP="00A01E4A">
      <w:pPr>
        <w:jc w:val="both"/>
        <w:rPr>
          <w:rFonts w:asciiTheme="minorHAnsi" w:hAnsiTheme="minorHAnsi" w:cstheme="minorHAnsi"/>
          <w:b/>
          <w:sz w:val="20"/>
          <w:szCs w:val="20"/>
        </w:rPr>
      </w:pPr>
    </w:p>
    <w:p w:rsidR="00A01E4A" w:rsidRPr="00F1247E" w:rsidRDefault="00A01E4A" w:rsidP="00A01E4A">
      <w:pPr>
        <w:pStyle w:val="ListParagraph"/>
        <w:numPr>
          <w:ilvl w:val="0"/>
          <w:numId w:val="9"/>
        </w:numPr>
        <w:ind w:hanging="720"/>
        <w:jc w:val="both"/>
        <w:rPr>
          <w:rFonts w:asciiTheme="minorHAnsi" w:hAnsiTheme="minorHAnsi" w:cstheme="minorHAnsi"/>
          <w:b/>
          <w:sz w:val="20"/>
          <w:szCs w:val="20"/>
        </w:rPr>
      </w:pPr>
      <w:r w:rsidRPr="00F1247E">
        <w:rPr>
          <w:rFonts w:asciiTheme="minorHAnsi" w:hAnsiTheme="minorHAnsi" w:cstheme="minorHAnsi"/>
          <w:b/>
          <w:sz w:val="20"/>
          <w:szCs w:val="20"/>
        </w:rPr>
        <w:t>CLOSURE</w:t>
      </w:r>
    </w:p>
    <w:tbl>
      <w:tblPr>
        <w:tblW w:w="1035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8249"/>
        <w:gridCol w:w="1381"/>
      </w:tblGrid>
      <w:tr w:rsidR="00A01E4A" w:rsidRPr="00F1247E" w:rsidTr="00762176">
        <w:trPr>
          <w:tblHeader/>
        </w:trPr>
        <w:tc>
          <w:tcPr>
            <w:tcW w:w="720"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Pr>
                <w:rFonts w:asciiTheme="minorHAnsi" w:hAnsiTheme="minorHAnsi" w:cstheme="minorHAnsi"/>
                <w:b/>
                <w:bCs/>
                <w:szCs w:val="20"/>
              </w:rPr>
              <w:t>No.</w:t>
            </w:r>
          </w:p>
        </w:tc>
        <w:tc>
          <w:tcPr>
            <w:tcW w:w="8249"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Minute</w:t>
            </w:r>
          </w:p>
        </w:tc>
        <w:tc>
          <w:tcPr>
            <w:tcW w:w="1381" w:type="dxa"/>
            <w:shd w:val="clear" w:color="auto" w:fill="C0C0C0"/>
            <w:vAlign w:val="center"/>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r w:rsidRPr="00F1247E">
              <w:rPr>
                <w:rFonts w:asciiTheme="minorHAnsi" w:hAnsiTheme="minorHAnsi" w:cstheme="minorHAnsi"/>
                <w:b/>
                <w:bCs/>
                <w:szCs w:val="20"/>
              </w:rPr>
              <w:t>Responsible</w:t>
            </w:r>
          </w:p>
        </w:tc>
      </w:tr>
    </w:tbl>
    <w:tbl>
      <w:tblPr>
        <w:tblStyle w:val="TableGrid"/>
        <w:tblW w:w="10350" w:type="dxa"/>
        <w:tblInd w:w="-185" w:type="dxa"/>
        <w:tblLayout w:type="fixed"/>
        <w:tblLook w:val="04A0" w:firstRow="1" w:lastRow="0" w:firstColumn="1" w:lastColumn="0" w:noHBand="0" w:noVBand="1"/>
      </w:tblPr>
      <w:tblGrid>
        <w:gridCol w:w="720"/>
        <w:gridCol w:w="8249"/>
        <w:gridCol w:w="1381"/>
      </w:tblGrid>
      <w:tr w:rsidR="00A01E4A" w:rsidRPr="00F1247E" w:rsidTr="007A551D">
        <w:trPr>
          <w:trHeight w:val="305"/>
        </w:trPr>
        <w:tc>
          <w:tcPr>
            <w:tcW w:w="720" w:type="dxa"/>
          </w:tcPr>
          <w:p w:rsidR="00A01E4A" w:rsidRPr="00F1247E" w:rsidRDefault="00A01E4A" w:rsidP="00AC40D7">
            <w:pPr>
              <w:pStyle w:val="Header"/>
              <w:tabs>
                <w:tab w:val="left" w:pos="540"/>
                <w:tab w:val="left" w:pos="1620"/>
              </w:tabs>
              <w:jc w:val="both"/>
              <w:rPr>
                <w:rFonts w:asciiTheme="minorHAnsi" w:hAnsiTheme="minorHAnsi" w:cstheme="minorHAnsi"/>
                <w:b/>
                <w:bCs/>
                <w:szCs w:val="20"/>
              </w:rPr>
            </w:pPr>
          </w:p>
        </w:tc>
        <w:tc>
          <w:tcPr>
            <w:tcW w:w="8249" w:type="dxa"/>
          </w:tcPr>
          <w:p w:rsidR="00762176" w:rsidRDefault="006C1062" w:rsidP="00D96C88">
            <w:pPr>
              <w:pStyle w:val="Header"/>
              <w:tabs>
                <w:tab w:val="left" w:pos="540"/>
                <w:tab w:val="left" w:pos="1620"/>
              </w:tabs>
              <w:jc w:val="left"/>
              <w:rPr>
                <w:rFonts w:asciiTheme="minorHAnsi" w:hAnsiTheme="minorHAnsi" w:cstheme="minorHAnsi"/>
                <w:szCs w:val="20"/>
              </w:rPr>
            </w:pPr>
            <w:r>
              <w:rPr>
                <w:rFonts w:asciiTheme="minorHAnsi" w:hAnsiTheme="minorHAnsi" w:cstheme="minorHAnsi"/>
                <w:szCs w:val="20"/>
              </w:rPr>
              <w:t xml:space="preserve">The </w:t>
            </w:r>
            <w:r w:rsidR="001C3790">
              <w:rPr>
                <w:rFonts w:asciiTheme="minorHAnsi" w:hAnsiTheme="minorHAnsi" w:cstheme="minorHAnsi"/>
                <w:szCs w:val="20"/>
              </w:rPr>
              <w:t>C</w:t>
            </w:r>
            <w:r>
              <w:rPr>
                <w:rFonts w:asciiTheme="minorHAnsi" w:hAnsiTheme="minorHAnsi" w:cstheme="minorHAnsi"/>
                <w:szCs w:val="20"/>
              </w:rPr>
              <w:t>hairperson thanked everyone for attending and adjourned the meeting.</w:t>
            </w:r>
          </w:p>
          <w:p w:rsidR="00D96C88" w:rsidRDefault="00D96C88" w:rsidP="00D96C88">
            <w:pPr>
              <w:pStyle w:val="Header"/>
              <w:tabs>
                <w:tab w:val="left" w:pos="540"/>
                <w:tab w:val="left" w:pos="1620"/>
              </w:tabs>
              <w:jc w:val="left"/>
              <w:rPr>
                <w:rFonts w:asciiTheme="minorHAnsi" w:hAnsiTheme="minorHAnsi" w:cstheme="minorHAnsi"/>
                <w:szCs w:val="20"/>
              </w:rPr>
            </w:pPr>
          </w:p>
          <w:p w:rsidR="00762176" w:rsidRPr="005F09F1" w:rsidRDefault="005B48E2" w:rsidP="00425D26">
            <w:pPr>
              <w:pStyle w:val="Header"/>
              <w:tabs>
                <w:tab w:val="left" w:pos="540"/>
                <w:tab w:val="left" w:pos="1620"/>
              </w:tabs>
              <w:jc w:val="left"/>
              <w:rPr>
                <w:rFonts w:asciiTheme="minorHAnsi" w:hAnsiTheme="minorHAnsi" w:cstheme="minorHAnsi"/>
                <w:bCs/>
                <w:szCs w:val="20"/>
              </w:rPr>
            </w:pPr>
            <w:r>
              <w:rPr>
                <w:rFonts w:asciiTheme="minorHAnsi" w:hAnsiTheme="minorHAnsi" w:cstheme="minorHAnsi"/>
                <w:szCs w:val="20"/>
              </w:rPr>
              <w:t xml:space="preserve">The meeting </w:t>
            </w:r>
            <w:r w:rsidR="00762176">
              <w:rPr>
                <w:rFonts w:asciiTheme="minorHAnsi" w:hAnsiTheme="minorHAnsi" w:cstheme="minorHAnsi"/>
                <w:szCs w:val="20"/>
              </w:rPr>
              <w:t>concluded</w:t>
            </w:r>
            <w:r w:rsidR="002A7584">
              <w:rPr>
                <w:rFonts w:asciiTheme="minorHAnsi" w:hAnsiTheme="minorHAnsi" w:cstheme="minorHAnsi"/>
                <w:szCs w:val="20"/>
              </w:rPr>
              <w:t xml:space="preserve"> at</w:t>
            </w:r>
            <w:r w:rsidR="00A01E4A">
              <w:rPr>
                <w:rFonts w:asciiTheme="minorHAnsi" w:hAnsiTheme="minorHAnsi" w:cstheme="minorHAnsi"/>
                <w:szCs w:val="20"/>
              </w:rPr>
              <w:t xml:space="preserve"> 1</w:t>
            </w:r>
            <w:r w:rsidR="00425D26">
              <w:rPr>
                <w:rFonts w:asciiTheme="minorHAnsi" w:hAnsiTheme="minorHAnsi" w:cstheme="minorHAnsi"/>
                <w:szCs w:val="20"/>
              </w:rPr>
              <w:t>1</w:t>
            </w:r>
            <w:r w:rsidR="00941EAF">
              <w:rPr>
                <w:rFonts w:asciiTheme="minorHAnsi" w:hAnsiTheme="minorHAnsi" w:cstheme="minorHAnsi"/>
                <w:szCs w:val="20"/>
              </w:rPr>
              <w:t>h</w:t>
            </w:r>
            <w:r w:rsidR="00425D26">
              <w:rPr>
                <w:rFonts w:asciiTheme="minorHAnsi" w:hAnsiTheme="minorHAnsi" w:cstheme="minorHAnsi"/>
                <w:szCs w:val="20"/>
              </w:rPr>
              <w:t>45</w:t>
            </w:r>
            <w:r w:rsidR="00A01E4A" w:rsidRPr="00A358BC">
              <w:rPr>
                <w:rFonts w:asciiTheme="minorHAnsi" w:hAnsiTheme="minorHAnsi" w:cstheme="minorHAnsi"/>
                <w:bCs/>
                <w:szCs w:val="20"/>
              </w:rPr>
              <w:t>.</w:t>
            </w:r>
          </w:p>
        </w:tc>
        <w:tc>
          <w:tcPr>
            <w:tcW w:w="1381" w:type="dxa"/>
          </w:tcPr>
          <w:p w:rsidR="00A01E4A" w:rsidRPr="00F1247E" w:rsidRDefault="000654D2" w:rsidP="00AC40D7">
            <w:pPr>
              <w:pStyle w:val="Header"/>
              <w:tabs>
                <w:tab w:val="left" w:pos="540"/>
                <w:tab w:val="left" w:pos="1620"/>
              </w:tabs>
              <w:jc w:val="both"/>
              <w:rPr>
                <w:rFonts w:asciiTheme="minorHAnsi" w:hAnsiTheme="minorHAnsi" w:cstheme="minorHAnsi"/>
                <w:b/>
                <w:bCs/>
                <w:szCs w:val="20"/>
              </w:rPr>
            </w:pPr>
            <w:r w:rsidRPr="000654D2">
              <w:rPr>
                <w:rFonts w:asciiTheme="minorHAnsi" w:hAnsiTheme="minorHAnsi" w:cstheme="minorHAnsi"/>
                <w:b/>
                <w:bCs/>
                <w:szCs w:val="20"/>
              </w:rPr>
              <w:t>M Mathosa</w:t>
            </w:r>
          </w:p>
        </w:tc>
      </w:tr>
    </w:tbl>
    <w:p w:rsidR="00FF00C1" w:rsidRDefault="00FF00C1" w:rsidP="00A01E4A">
      <w:pPr>
        <w:jc w:val="both"/>
        <w:rPr>
          <w:rFonts w:asciiTheme="minorHAnsi" w:hAnsiTheme="minorHAnsi" w:cstheme="minorHAnsi"/>
          <w:sz w:val="20"/>
          <w:szCs w:val="20"/>
          <w:lang w:val="en-ZA"/>
        </w:rPr>
      </w:pPr>
    </w:p>
    <w:p w:rsidR="000A1DD3" w:rsidRPr="00F1247E" w:rsidRDefault="000A1DD3" w:rsidP="00A01E4A">
      <w:pPr>
        <w:jc w:val="both"/>
        <w:rPr>
          <w:rFonts w:asciiTheme="minorHAnsi" w:hAnsiTheme="minorHAnsi" w:cstheme="minorHAnsi"/>
          <w:sz w:val="20"/>
          <w:szCs w:val="20"/>
          <w:lang w:val="en-ZA"/>
        </w:rPr>
      </w:pPr>
    </w:p>
    <w:p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Chairperson:</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t xml:space="preserve">Seconder: </w:t>
      </w:r>
      <w:r w:rsidRPr="00F1247E">
        <w:rPr>
          <w:rFonts w:asciiTheme="minorHAnsi" w:hAnsiTheme="minorHAnsi" w:cstheme="minorHAnsi"/>
          <w:sz w:val="20"/>
          <w:szCs w:val="20"/>
          <w:lang w:val="en-ZA"/>
        </w:rPr>
        <w:tab/>
        <w:t>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__</w:t>
      </w:r>
    </w:p>
    <w:p w:rsidR="00A01E4A" w:rsidRPr="00F1247E" w:rsidRDefault="00A01E4A" w:rsidP="00A01E4A">
      <w:pPr>
        <w:jc w:val="both"/>
        <w:rPr>
          <w:rFonts w:asciiTheme="minorHAnsi" w:hAnsiTheme="minorHAnsi" w:cstheme="minorHAnsi"/>
          <w:sz w:val="20"/>
          <w:szCs w:val="20"/>
          <w:lang w:val="en-ZA"/>
        </w:rPr>
      </w:pPr>
    </w:p>
    <w:p w:rsidR="00A01E4A" w:rsidRPr="00F1247E" w:rsidRDefault="00A01E4A" w:rsidP="00A01E4A">
      <w:pPr>
        <w:jc w:val="both"/>
        <w:rPr>
          <w:rFonts w:asciiTheme="minorHAnsi" w:hAnsiTheme="minorHAnsi" w:cstheme="minorHAnsi"/>
          <w:sz w:val="20"/>
          <w:szCs w:val="20"/>
          <w:lang w:val="en-ZA"/>
        </w:rPr>
      </w:pPr>
      <w:r w:rsidRPr="00F1247E">
        <w:rPr>
          <w:rFonts w:asciiTheme="minorHAnsi" w:hAnsiTheme="minorHAnsi" w:cstheme="minorHAnsi"/>
          <w:sz w:val="20"/>
          <w:szCs w:val="20"/>
          <w:lang w:val="en-ZA"/>
        </w:rPr>
        <w:t>Signature:</w:t>
      </w:r>
      <w:r w:rsidRPr="00F1247E">
        <w:rPr>
          <w:rFonts w:asciiTheme="minorHAnsi" w:hAnsiTheme="minorHAnsi" w:cstheme="minorHAnsi"/>
          <w:sz w:val="20"/>
          <w:szCs w:val="20"/>
          <w:lang w:val="en-ZA"/>
        </w:rPr>
        <w:tab/>
        <w:t>_________________________</w:t>
      </w:r>
      <w:r w:rsidR="00C60B15">
        <w:rPr>
          <w:rFonts w:asciiTheme="minorHAnsi" w:hAnsiTheme="minorHAnsi" w:cstheme="minorHAnsi"/>
          <w:sz w:val="20"/>
          <w:szCs w:val="20"/>
          <w:lang w:val="en-ZA"/>
        </w:rPr>
        <w:t>__</w:t>
      </w:r>
      <w:r w:rsidRPr="00F1247E">
        <w:rPr>
          <w:rFonts w:asciiTheme="minorHAnsi" w:hAnsiTheme="minorHAnsi" w:cstheme="minorHAnsi"/>
          <w:sz w:val="20"/>
          <w:szCs w:val="20"/>
          <w:lang w:val="en-ZA"/>
        </w:rPr>
        <w:t xml:space="preserve">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Signature: </w:t>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p w:rsidR="000A1DD3" w:rsidRDefault="000A1DD3" w:rsidP="00A01E4A">
      <w:pPr>
        <w:jc w:val="both"/>
        <w:rPr>
          <w:rFonts w:asciiTheme="minorHAnsi" w:hAnsiTheme="minorHAnsi" w:cstheme="minorHAnsi"/>
          <w:sz w:val="20"/>
          <w:szCs w:val="20"/>
          <w:lang w:val="en-ZA"/>
        </w:rPr>
      </w:pPr>
    </w:p>
    <w:p w:rsidR="008A25D6" w:rsidRDefault="00A01E4A" w:rsidP="00A01E4A">
      <w:pPr>
        <w:jc w:val="both"/>
      </w:pPr>
      <w:r w:rsidRPr="00F1247E">
        <w:rPr>
          <w:rFonts w:asciiTheme="minorHAnsi" w:hAnsiTheme="minorHAnsi" w:cstheme="minorHAnsi"/>
          <w:sz w:val="20"/>
          <w:szCs w:val="20"/>
          <w:lang w:val="en-ZA"/>
        </w:rPr>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____________________________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 xml:space="preserve">Date: </w:t>
      </w:r>
      <w:r w:rsidRPr="00F1247E">
        <w:rPr>
          <w:rFonts w:asciiTheme="minorHAnsi" w:hAnsiTheme="minorHAnsi" w:cstheme="minorHAnsi"/>
          <w:sz w:val="20"/>
          <w:szCs w:val="20"/>
          <w:lang w:val="en-ZA"/>
        </w:rPr>
        <w:tab/>
      </w:r>
      <w:r w:rsidRPr="00F1247E">
        <w:rPr>
          <w:rFonts w:asciiTheme="minorHAnsi" w:hAnsiTheme="minorHAnsi" w:cstheme="minorHAnsi"/>
          <w:sz w:val="20"/>
          <w:szCs w:val="20"/>
          <w:lang w:val="en-ZA"/>
        </w:rPr>
        <w:tab/>
        <w:t>________________________</w:t>
      </w:r>
      <w:r w:rsidR="00C60B15">
        <w:rPr>
          <w:rFonts w:asciiTheme="minorHAnsi" w:hAnsiTheme="minorHAnsi" w:cstheme="minorHAnsi"/>
          <w:sz w:val="20"/>
          <w:szCs w:val="20"/>
          <w:lang w:val="en-ZA"/>
        </w:rPr>
        <w:t>__</w:t>
      </w:r>
    </w:p>
    <w:sectPr w:rsidR="008A25D6" w:rsidSect="00672389">
      <w:headerReference w:type="default" r:id="rId8"/>
      <w:footerReference w:type="default" r:id="rId9"/>
      <w:type w:val="oddPage"/>
      <w:pgSz w:w="11907" w:h="16839" w:code="9"/>
      <w:pgMar w:top="657" w:right="708" w:bottom="426" w:left="1080" w:header="180" w:footer="1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1A85" w:rsidRDefault="001A1A85" w:rsidP="00437799">
      <w:r>
        <w:separator/>
      </w:r>
    </w:p>
  </w:endnote>
  <w:endnote w:type="continuationSeparator" w:id="0">
    <w:p w:rsidR="001A1A85" w:rsidRDefault="001A1A85" w:rsidP="00437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4" w:type="pct"/>
      <w:tblInd w:w="-176" w:type="dxa"/>
      <w:tblBorders>
        <w:top w:val="double" w:sz="4" w:space="0" w:color="BFBFBF" w:themeColor="background1" w:themeShade="BF"/>
      </w:tblBorders>
      <w:tblLook w:val="04A0" w:firstRow="1" w:lastRow="0" w:firstColumn="1" w:lastColumn="0" w:noHBand="0" w:noVBand="1"/>
    </w:tblPr>
    <w:tblGrid>
      <w:gridCol w:w="11099"/>
    </w:tblGrid>
    <w:tr w:rsidR="00853F0D" w:rsidRPr="005002F3" w:rsidTr="00672389">
      <w:trPr>
        <w:trHeight w:val="270"/>
      </w:trPr>
      <w:tc>
        <w:tcPr>
          <w:tcW w:w="11099" w:type="dxa"/>
          <w:vAlign w:val="center"/>
        </w:tcPr>
        <w:p w:rsidR="00853F0D" w:rsidRDefault="00853F0D" w:rsidP="00672389">
          <w:pPr>
            <w:pStyle w:val="Footer"/>
            <w:jc w:val="center"/>
            <w:rPr>
              <w:rFonts w:asciiTheme="minorHAnsi" w:eastAsia="Calibri" w:hAnsiTheme="minorHAnsi" w:cs="Arial"/>
              <w:i/>
              <w:sz w:val="16"/>
              <w:szCs w:val="20"/>
            </w:rPr>
          </w:pPr>
        </w:p>
        <w:p w:rsidR="00853F0D" w:rsidRPr="006B5F42" w:rsidRDefault="00853F0D" w:rsidP="00672389">
          <w:pPr>
            <w:pStyle w:val="Footer"/>
            <w:jc w:val="center"/>
            <w:rPr>
              <w:rFonts w:asciiTheme="minorHAnsi" w:eastAsia="Calibri" w:hAnsiTheme="minorHAnsi" w:cs="Arial"/>
              <w:i/>
              <w:sz w:val="18"/>
              <w:szCs w:val="20"/>
            </w:rPr>
          </w:pPr>
          <w:r w:rsidRPr="006B5F42">
            <w:rPr>
              <w:rFonts w:asciiTheme="minorHAnsi" w:eastAsia="Calibri" w:hAnsiTheme="minorHAnsi" w:cs="Arial"/>
              <w:i/>
              <w:sz w:val="16"/>
              <w:szCs w:val="20"/>
            </w:rPr>
            <w:t xml:space="preserve">Page </w:t>
          </w:r>
          <w:r w:rsidRPr="006B5F42">
            <w:rPr>
              <w:rFonts w:asciiTheme="minorHAnsi" w:eastAsia="Calibri" w:hAnsiTheme="minorHAnsi" w:cs="Arial"/>
              <w:i/>
              <w:sz w:val="16"/>
              <w:szCs w:val="20"/>
            </w:rPr>
            <w:fldChar w:fldCharType="begin"/>
          </w:r>
          <w:r w:rsidRPr="006B5F42">
            <w:rPr>
              <w:rFonts w:asciiTheme="minorHAnsi" w:eastAsia="Calibri" w:hAnsiTheme="minorHAnsi" w:cs="Arial"/>
              <w:i/>
              <w:sz w:val="16"/>
              <w:szCs w:val="20"/>
            </w:rPr>
            <w:instrText xml:space="preserve"> PAGE  \* Arabic  \* MERGEFORMAT </w:instrText>
          </w:r>
          <w:r w:rsidRPr="006B5F42">
            <w:rPr>
              <w:rFonts w:asciiTheme="minorHAnsi" w:eastAsia="Calibri" w:hAnsiTheme="minorHAnsi" w:cs="Arial"/>
              <w:i/>
              <w:sz w:val="16"/>
              <w:szCs w:val="20"/>
            </w:rPr>
            <w:fldChar w:fldCharType="separate"/>
          </w:r>
          <w:r w:rsidR="00FF20CC">
            <w:rPr>
              <w:rFonts w:asciiTheme="minorHAnsi" w:eastAsia="Calibri" w:hAnsiTheme="minorHAnsi" w:cs="Arial"/>
              <w:i/>
              <w:noProof/>
              <w:sz w:val="16"/>
              <w:szCs w:val="20"/>
            </w:rPr>
            <w:t>4</w:t>
          </w:r>
          <w:r w:rsidRPr="006B5F42">
            <w:rPr>
              <w:rFonts w:asciiTheme="minorHAnsi" w:eastAsia="Calibri" w:hAnsiTheme="minorHAnsi" w:cs="Arial"/>
              <w:i/>
              <w:sz w:val="16"/>
              <w:szCs w:val="20"/>
            </w:rPr>
            <w:fldChar w:fldCharType="end"/>
          </w:r>
          <w:r w:rsidRPr="006B5F42">
            <w:rPr>
              <w:rFonts w:asciiTheme="minorHAnsi" w:eastAsia="Calibri" w:hAnsiTheme="minorHAnsi" w:cs="Arial"/>
              <w:i/>
              <w:sz w:val="16"/>
              <w:szCs w:val="20"/>
            </w:rPr>
            <w:t xml:space="preserve"> of </w:t>
          </w:r>
          <w:r w:rsidRPr="006B5F42">
            <w:rPr>
              <w:rFonts w:asciiTheme="minorHAnsi" w:eastAsia="Calibri" w:hAnsiTheme="minorHAnsi" w:cs="Arial"/>
              <w:i/>
              <w:noProof/>
              <w:sz w:val="16"/>
              <w:szCs w:val="20"/>
            </w:rPr>
            <w:fldChar w:fldCharType="begin"/>
          </w:r>
          <w:r w:rsidRPr="006B5F42">
            <w:rPr>
              <w:rFonts w:asciiTheme="minorHAnsi" w:eastAsia="Calibri" w:hAnsiTheme="minorHAnsi" w:cs="Arial"/>
              <w:i/>
              <w:noProof/>
              <w:sz w:val="16"/>
              <w:szCs w:val="20"/>
            </w:rPr>
            <w:instrText xml:space="preserve"> NUMPAGES  \* Arabic  \* MERGEFORMAT </w:instrText>
          </w:r>
          <w:r w:rsidRPr="006B5F42">
            <w:rPr>
              <w:rFonts w:asciiTheme="minorHAnsi" w:eastAsia="Calibri" w:hAnsiTheme="minorHAnsi" w:cs="Arial"/>
              <w:i/>
              <w:noProof/>
              <w:sz w:val="16"/>
              <w:szCs w:val="20"/>
            </w:rPr>
            <w:fldChar w:fldCharType="separate"/>
          </w:r>
          <w:r w:rsidR="00FF20CC">
            <w:rPr>
              <w:rFonts w:asciiTheme="minorHAnsi" w:eastAsia="Calibri" w:hAnsiTheme="minorHAnsi" w:cs="Arial"/>
              <w:i/>
              <w:noProof/>
              <w:sz w:val="16"/>
              <w:szCs w:val="20"/>
            </w:rPr>
            <w:t>7</w:t>
          </w:r>
          <w:r w:rsidRPr="006B5F42">
            <w:rPr>
              <w:rFonts w:asciiTheme="minorHAnsi" w:eastAsia="Calibri" w:hAnsiTheme="minorHAnsi" w:cs="Arial"/>
              <w:i/>
              <w:noProof/>
              <w:sz w:val="16"/>
              <w:szCs w:val="20"/>
            </w:rPr>
            <w:fldChar w:fldCharType="end"/>
          </w:r>
        </w:p>
      </w:tc>
    </w:tr>
  </w:tbl>
  <w:p w:rsidR="00853F0D" w:rsidRDefault="00853F0D" w:rsidP="00FB51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1A85" w:rsidRDefault="001A1A85" w:rsidP="00437799">
      <w:r>
        <w:separator/>
      </w:r>
    </w:p>
  </w:footnote>
  <w:footnote w:type="continuationSeparator" w:id="0">
    <w:p w:rsidR="001A1A85" w:rsidRDefault="001A1A85" w:rsidP="004377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84" w:type="pct"/>
      <w:tblInd w:w="-176" w:type="dxa"/>
      <w:tblBorders>
        <w:bottom w:val="double" w:sz="4" w:space="0" w:color="BFBFBF" w:themeColor="background1" w:themeShade="BF"/>
      </w:tblBorders>
      <w:tblLayout w:type="fixed"/>
      <w:tblLook w:val="04A0" w:firstRow="1" w:lastRow="0" w:firstColumn="1" w:lastColumn="0" w:noHBand="0" w:noVBand="1"/>
    </w:tblPr>
    <w:tblGrid>
      <w:gridCol w:w="11099"/>
    </w:tblGrid>
    <w:tr w:rsidR="00853F0D" w:rsidRPr="00316B7B" w:rsidTr="006B5F42">
      <w:trPr>
        <w:trHeight w:val="1567"/>
      </w:trPr>
      <w:tc>
        <w:tcPr>
          <w:tcW w:w="10207" w:type="dxa"/>
        </w:tcPr>
        <w:p w:rsidR="00853F0D" w:rsidRDefault="00853F0D" w:rsidP="00316B7B">
          <w:pPr>
            <w:pStyle w:val="Header"/>
            <w:rPr>
              <w:rFonts w:eastAsia="Calibri" w:cs="Arial"/>
              <w:szCs w:val="20"/>
            </w:rPr>
          </w:pPr>
        </w:p>
        <w:p w:rsidR="00853F0D" w:rsidRDefault="00853F0D" w:rsidP="00316B7B">
          <w:pPr>
            <w:pStyle w:val="Header"/>
            <w:rPr>
              <w:rFonts w:eastAsia="Calibri" w:cs="Arial"/>
              <w:szCs w:val="20"/>
            </w:rPr>
          </w:pPr>
        </w:p>
        <w:p w:rsidR="00853F0D" w:rsidRDefault="00853F0D" w:rsidP="005210A9">
          <w:pPr>
            <w:pStyle w:val="Header"/>
            <w:spacing w:line="480" w:lineRule="auto"/>
            <w:rPr>
              <w:rFonts w:cs="Arial"/>
              <w:szCs w:val="20"/>
            </w:rPr>
          </w:pPr>
        </w:p>
        <w:p w:rsidR="00853F0D" w:rsidRPr="001262D7" w:rsidRDefault="00853F0D" w:rsidP="00E654C1">
          <w:pPr>
            <w:pStyle w:val="Header"/>
            <w:spacing w:line="360" w:lineRule="auto"/>
            <w:rPr>
              <w:rFonts w:cs="Arial"/>
              <w:b/>
              <w:szCs w:val="20"/>
            </w:rPr>
          </w:pPr>
          <w:r w:rsidRPr="001262D7">
            <w:rPr>
              <w:rFonts w:cs="Arial"/>
              <w:b/>
              <w:szCs w:val="20"/>
            </w:rPr>
            <w:t xml:space="preserve">Necsa Public Safety Information </w:t>
          </w:r>
          <w:r>
            <w:rPr>
              <w:rFonts w:cs="Arial"/>
              <w:b/>
              <w:szCs w:val="20"/>
            </w:rPr>
            <w:t>Forum</w:t>
          </w:r>
          <w:r w:rsidRPr="001262D7">
            <w:rPr>
              <w:rFonts w:cs="Arial"/>
              <w:b/>
              <w:szCs w:val="20"/>
            </w:rPr>
            <w:t xml:space="preserve"> (PSIF) </w:t>
          </w:r>
        </w:p>
        <w:p w:rsidR="00853F0D" w:rsidRPr="00D51DB2" w:rsidRDefault="00853F0D" w:rsidP="00067244">
          <w:pPr>
            <w:pStyle w:val="Header"/>
            <w:spacing w:line="360" w:lineRule="auto"/>
            <w:rPr>
              <w:rFonts w:eastAsia="Calibri" w:cs="Arial"/>
              <w:szCs w:val="20"/>
            </w:rPr>
          </w:pPr>
          <w:r w:rsidRPr="001262D7">
            <w:rPr>
              <w:rFonts w:cs="Arial"/>
              <w:b/>
              <w:szCs w:val="20"/>
            </w:rPr>
            <w:t xml:space="preserve">Minutes of the meeting held on </w:t>
          </w:r>
          <w:r>
            <w:rPr>
              <w:rFonts w:cs="Arial"/>
              <w:b/>
              <w:szCs w:val="20"/>
            </w:rPr>
            <w:t>Saturday, 22 June 2024</w:t>
          </w:r>
        </w:p>
      </w:tc>
    </w:tr>
  </w:tbl>
  <w:p w:rsidR="00853F0D" w:rsidRDefault="00853F0D" w:rsidP="00D6309E">
    <w:pPr>
      <w:pStyle w:val="Header"/>
      <w:tabs>
        <w:tab w:val="left" w:pos="1185"/>
      </w:tabs>
    </w:pPr>
    <w:r>
      <w:rPr>
        <w:rFonts w:cs="Arial"/>
        <w:noProof/>
        <w:sz w:val="22"/>
        <w:lang w:val="en-ZA" w:eastAsia="en-ZA" w:bidi="ar-SA"/>
      </w:rPr>
      <w:drawing>
        <wp:anchor distT="0" distB="0" distL="114300" distR="114300" simplePos="0" relativeHeight="251658240" behindDoc="0" locked="0" layoutInCell="1" allowOverlap="1" wp14:anchorId="73AAAD1C" wp14:editId="75C00FDE">
          <wp:simplePos x="0" y="0"/>
          <wp:positionH relativeFrom="column">
            <wp:posOffset>5352415</wp:posOffset>
          </wp:positionH>
          <wp:positionV relativeFrom="paragraph">
            <wp:posOffset>-1083165</wp:posOffset>
          </wp:positionV>
          <wp:extent cx="969645" cy="685800"/>
          <wp:effectExtent l="0" t="0" r="1905" b="0"/>
          <wp:wrapNone/>
          <wp:docPr id="16" name="Picture 0" descr="NECSA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CSA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69645" cy="685800"/>
                  </a:xfrm>
                  <a:prstGeom prst="rect">
                    <a:avLst/>
                  </a:prstGeom>
                </pic:spPr>
              </pic:pic>
            </a:graphicData>
          </a:graphic>
          <wp14:sizeRelH relativeFrom="page">
            <wp14:pctWidth>0</wp14:pctWidth>
          </wp14:sizeRelH>
          <wp14:sizeRelV relativeFrom="page">
            <wp14:pctHeight>0</wp14:pctHeight>
          </wp14:sizeRelV>
        </wp:anchor>
      </w:drawing>
    </w:r>
    <w:r>
      <w:tab/>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F580B2CE"/>
    <w:lvl w:ilvl="0">
      <w:start w:val="1"/>
      <w:numFmt w:val="lowerLetter"/>
      <w:pStyle w:val="ListNumber2"/>
      <w:lvlText w:val="%1."/>
      <w:lvlJc w:val="left"/>
      <w:pPr>
        <w:ind w:left="720" w:hanging="360"/>
      </w:pPr>
      <w:rPr>
        <w:rFonts w:hint="default"/>
      </w:rPr>
    </w:lvl>
  </w:abstractNum>
  <w:abstractNum w:abstractNumId="1" w15:restartNumberingAfterBreak="0">
    <w:nsid w:val="02A46F43"/>
    <w:multiLevelType w:val="hybridMultilevel"/>
    <w:tmpl w:val="71C8773C"/>
    <w:lvl w:ilvl="0" w:tplc="56B6DFF6">
      <w:start w:val="1"/>
      <w:numFmt w:val="decimal"/>
      <w:lvlText w:val="%1."/>
      <w:lvlJc w:val="left"/>
      <w:pPr>
        <w:ind w:left="720" w:hanging="360"/>
      </w:pPr>
      <w:rPr>
        <w:rFonts w:hint="default"/>
        <w:color w:val="22222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05B51FB9"/>
    <w:multiLevelType w:val="multilevel"/>
    <w:tmpl w:val="F0A6B652"/>
    <w:lvl w:ilvl="0">
      <w:start w:val="1"/>
      <w:numFmt w:val="decimal"/>
      <w:pStyle w:val="Heading1"/>
      <w:lvlText w:val="%1"/>
      <w:lvlJc w:val="left"/>
      <w:pPr>
        <w:ind w:left="1152" w:hanging="432"/>
      </w:pPr>
    </w:lvl>
    <w:lvl w:ilvl="1">
      <w:start w:val="1"/>
      <w:numFmt w:val="decimal"/>
      <w:pStyle w:val="Heading2"/>
      <w:lvlText w:val="%1.%2"/>
      <w:lvlJc w:val="left"/>
      <w:pPr>
        <w:ind w:left="-1218" w:hanging="576"/>
      </w:pPr>
    </w:lvl>
    <w:lvl w:ilvl="2">
      <w:start w:val="1"/>
      <w:numFmt w:val="decimal"/>
      <w:pStyle w:val="Heading3"/>
      <w:lvlText w:val="%1.%2.%3"/>
      <w:lvlJc w:val="left"/>
      <w:pPr>
        <w:ind w:left="-1254" w:hanging="720"/>
      </w:pPr>
    </w:lvl>
    <w:lvl w:ilvl="3">
      <w:start w:val="1"/>
      <w:numFmt w:val="decimal"/>
      <w:pStyle w:val="Heading4"/>
      <w:lvlText w:val="%1.%2.%3.%4"/>
      <w:lvlJc w:val="left"/>
      <w:pPr>
        <w:ind w:left="-1110" w:hanging="864"/>
      </w:pPr>
    </w:lvl>
    <w:lvl w:ilvl="4">
      <w:start w:val="1"/>
      <w:numFmt w:val="decimal"/>
      <w:pStyle w:val="Heading5"/>
      <w:lvlText w:val="%1.%2.%3.%4.%5"/>
      <w:lvlJc w:val="left"/>
      <w:pPr>
        <w:ind w:left="-966" w:hanging="1008"/>
      </w:pPr>
    </w:lvl>
    <w:lvl w:ilvl="5">
      <w:start w:val="1"/>
      <w:numFmt w:val="decimal"/>
      <w:pStyle w:val="Heading6"/>
      <w:lvlText w:val="%1.%2.%3.%4.%5.%6"/>
      <w:lvlJc w:val="left"/>
      <w:pPr>
        <w:ind w:left="-822" w:hanging="1152"/>
      </w:pPr>
    </w:lvl>
    <w:lvl w:ilvl="6">
      <w:start w:val="1"/>
      <w:numFmt w:val="decimal"/>
      <w:pStyle w:val="Heading7"/>
      <w:lvlText w:val="%1.%2.%3.%4.%5.%6.%7"/>
      <w:lvlJc w:val="left"/>
      <w:pPr>
        <w:ind w:left="-678" w:hanging="1296"/>
      </w:pPr>
    </w:lvl>
    <w:lvl w:ilvl="7">
      <w:start w:val="1"/>
      <w:numFmt w:val="decimal"/>
      <w:pStyle w:val="Heading8"/>
      <w:lvlText w:val="%1.%2.%3.%4.%5.%6.%7.%8"/>
      <w:lvlJc w:val="left"/>
      <w:pPr>
        <w:ind w:left="-534" w:hanging="1440"/>
      </w:pPr>
    </w:lvl>
    <w:lvl w:ilvl="8">
      <w:start w:val="1"/>
      <w:numFmt w:val="decimal"/>
      <w:pStyle w:val="Heading9"/>
      <w:lvlText w:val="%1.%2.%3.%4.%5.%6.%7.%8.%9"/>
      <w:lvlJc w:val="left"/>
      <w:pPr>
        <w:ind w:left="-390" w:hanging="1584"/>
      </w:pPr>
    </w:lvl>
  </w:abstractNum>
  <w:abstractNum w:abstractNumId="3" w15:restartNumberingAfterBreak="0">
    <w:nsid w:val="0DC0339E"/>
    <w:multiLevelType w:val="hybridMultilevel"/>
    <w:tmpl w:val="DF5C7A2C"/>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10C2251"/>
    <w:multiLevelType w:val="multilevel"/>
    <w:tmpl w:val="04090025"/>
    <w:styleLink w:val="Style2"/>
    <w:lvl w:ilvl="0">
      <w:start w:val="1"/>
      <w:numFmt w:val="decimal"/>
      <w:lvlText w:val="%1"/>
      <w:lvlJc w:val="left"/>
      <w:pPr>
        <w:ind w:left="432" w:hanging="432"/>
      </w:pPr>
      <w:rPr>
        <w:rFonts w:ascii="Arial" w:hAnsi="Arial"/>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0FC08E0"/>
    <w:multiLevelType w:val="hybridMultilevel"/>
    <w:tmpl w:val="855A5DC0"/>
    <w:lvl w:ilvl="0" w:tplc="30967866">
      <w:start w:val="5"/>
      <w:numFmt w:val="bullet"/>
      <w:lvlText w:val="-"/>
      <w:lvlJc w:val="left"/>
      <w:pPr>
        <w:ind w:left="612" w:hanging="360"/>
      </w:pPr>
      <w:rPr>
        <w:rFonts w:ascii="Calibri" w:eastAsia="Times New Roman" w:hAnsi="Calibri" w:cs="Calibri" w:hint="default"/>
        <w:b w:val="0"/>
        <w:color w:val="222222"/>
      </w:rPr>
    </w:lvl>
    <w:lvl w:ilvl="1" w:tplc="1C090003" w:tentative="1">
      <w:start w:val="1"/>
      <w:numFmt w:val="bullet"/>
      <w:lvlText w:val="o"/>
      <w:lvlJc w:val="left"/>
      <w:pPr>
        <w:ind w:left="1332" w:hanging="360"/>
      </w:pPr>
      <w:rPr>
        <w:rFonts w:ascii="Courier New" w:hAnsi="Courier New" w:cs="Courier New" w:hint="default"/>
      </w:rPr>
    </w:lvl>
    <w:lvl w:ilvl="2" w:tplc="1C090005" w:tentative="1">
      <w:start w:val="1"/>
      <w:numFmt w:val="bullet"/>
      <w:lvlText w:val=""/>
      <w:lvlJc w:val="left"/>
      <w:pPr>
        <w:ind w:left="2052" w:hanging="360"/>
      </w:pPr>
      <w:rPr>
        <w:rFonts w:ascii="Wingdings" w:hAnsi="Wingdings" w:hint="default"/>
      </w:rPr>
    </w:lvl>
    <w:lvl w:ilvl="3" w:tplc="1C090001" w:tentative="1">
      <w:start w:val="1"/>
      <w:numFmt w:val="bullet"/>
      <w:lvlText w:val=""/>
      <w:lvlJc w:val="left"/>
      <w:pPr>
        <w:ind w:left="2772" w:hanging="360"/>
      </w:pPr>
      <w:rPr>
        <w:rFonts w:ascii="Symbol" w:hAnsi="Symbol" w:hint="default"/>
      </w:rPr>
    </w:lvl>
    <w:lvl w:ilvl="4" w:tplc="1C090003" w:tentative="1">
      <w:start w:val="1"/>
      <w:numFmt w:val="bullet"/>
      <w:lvlText w:val="o"/>
      <w:lvlJc w:val="left"/>
      <w:pPr>
        <w:ind w:left="3492" w:hanging="360"/>
      </w:pPr>
      <w:rPr>
        <w:rFonts w:ascii="Courier New" w:hAnsi="Courier New" w:cs="Courier New" w:hint="default"/>
      </w:rPr>
    </w:lvl>
    <w:lvl w:ilvl="5" w:tplc="1C090005" w:tentative="1">
      <w:start w:val="1"/>
      <w:numFmt w:val="bullet"/>
      <w:lvlText w:val=""/>
      <w:lvlJc w:val="left"/>
      <w:pPr>
        <w:ind w:left="4212" w:hanging="360"/>
      </w:pPr>
      <w:rPr>
        <w:rFonts w:ascii="Wingdings" w:hAnsi="Wingdings" w:hint="default"/>
      </w:rPr>
    </w:lvl>
    <w:lvl w:ilvl="6" w:tplc="1C090001" w:tentative="1">
      <w:start w:val="1"/>
      <w:numFmt w:val="bullet"/>
      <w:lvlText w:val=""/>
      <w:lvlJc w:val="left"/>
      <w:pPr>
        <w:ind w:left="4932" w:hanging="360"/>
      </w:pPr>
      <w:rPr>
        <w:rFonts w:ascii="Symbol" w:hAnsi="Symbol" w:hint="default"/>
      </w:rPr>
    </w:lvl>
    <w:lvl w:ilvl="7" w:tplc="1C090003" w:tentative="1">
      <w:start w:val="1"/>
      <w:numFmt w:val="bullet"/>
      <w:lvlText w:val="o"/>
      <w:lvlJc w:val="left"/>
      <w:pPr>
        <w:ind w:left="5652" w:hanging="360"/>
      </w:pPr>
      <w:rPr>
        <w:rFonts w:ascii="Courier New" w:hAnsi="Courier New" w:cs="Courier New" w:hint="default"/>
      </w:rPr>
    </w:lvl>
    <w:lvl w:ilvl="8" w:tplc="1C090005" w:tentative="1">
      <w:start w:val="1"/>
      <w:numFmt w:val="bullet"/>
      <w:lvlText w:val=""/>
      <w:lvlJc w:val="left"/>
      <w:pPr>
        <w:ind w:left="6372" w:hanging="360"/>
      </w:pPr>
      <w:rPr>
        <w:rFonts w:ascii="Wingdings" w:hAnsi="Wingdings" w:hint="default"/>
      </w:rPr>
    </w:lvl>
  </w:abstractNum>
  <w:abstractNum w:abstractNumId="6" w15:restartNumberingAfterBreak="0">
    <w:nsid w:val="22BB1E99"/>
    <w:multiLevelType w:val="hybridMultilevel"/>
    <w:tmpl w:val="58A6549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78B3A76"/>
    <w:multiLevelType w:val="hybridMultilevel"/>
    <w:tmpl w:val="F36C17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2BD24C4F"/>
    <w:multiLevelType w:val="multilevel"/>
    <w:tmpl w:val="0409001F"/>
    <w:styleLink w:val="111111"/>
    <w:lvl w:ilvl="0">
      <w:start w:val="1"/>
      <w:numFmt w:val="decimal"/>
      <w:lvlText w:val="%1."/>
      <w:lvlJc w:val="left"/>
      <w:pPr>
        <w:tabs>
          <w:tab w:val="num" w:pos="360"/>
        </w:tabs>
        <w:ind w:left="360" w:hanging="360"/>
      </w:pPr>
      <w:rPr>
        <w:rFonts w:ascii="Arial" w:hAnsi="Arial"/>
        <w:sz w:val="20"/>
        <w:szCs w:val="20"/>
      </w:rPr>
    </w:lvl>
    <w:lvl w:ilvl="1">
      <w:start w:val="1"/>
      <w:numFmt w:val="decimal"/>
      <w:lvlText w:val="%1.%2."/>
      <w:lvlJc w:val="left"/>
      <w:pPr>
        <w:tabs>
          <w:tab w:val="num" w:pos="792"/>
        </w:tabs>
        <w:ind w:left="432" w:hanging="432"/>
      </w:pPr>
    </w:lvl>
    <w:lvl w:ilvl="2">
      <w:start w:val="1"/>
      <w:numFmt w:val="decimal"/>
      <w:lvlText w:val="%1.%2.%3."/>
      <w:lvlJc w:val="left"/>
      <w:pPr>
        <w:tabs>
          <w:tab w:val="num" w:pos="1440"/>
        </w:tabs>
        <w:ind w:left="504" w:hanging="504"/>
      </w:pPr>
    </w:lvl>
    <w:lvl w:ilvl="3">
      <w:start w:val="1"/>
      <w:numFmt w:val="decimal"/>
      <w:lvlText w:val="%1.%2.%3.%4."/>
      <w:lvlJc w:val="left"/>
      <w:pPr>
        <w:tabs>
          <w:tab w:val="num" w:pos="2160"/>
        </w:tabs>
        <w:ind w:left="64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2D722094"/>
    <w:multiLevelType w:val="hybridMultilevel"/>
    <w:tmpl w:val="B34E26BA"/>
    <w:lvl w:ilvl="0" w:tplc="3A264CE0">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C1B159F"/>
    <w:multiLevelType w:val="hybridMultilevel"/>
    <w:tmpl w:val="1682D168"/>
    <w:lvl w:ilvl="0" w:tplc="0A361110">
      <w:start w:val="1"/>
      <w:numFmt w:val="lowerLetter"/>
      <w:pStyle w:val="ListNumberTable"/>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F351EC8"/>
    <w:multiLevelType w:val="hybridMultilevel"/>
    <w:tmpl w:val="E8F0C276"/>
    <w:lvl w:ilvl="0" w:tplc="5C746C58">
      <w:start w:val="1"/>
      <w:numFmt w:val="lowerRoman"/>
      <w:pStyle w:val="ListNumb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42F751D"/>
    <w:multiLevelType w:val="hybridMultilevel"/>
    <w:tmpl w:val="30BC0088"/>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48B58D4"/>
    <w:multiLevelType w:val="hybridMultilevel"/>
    <w:tmpl w:val="7FC0780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4B8F739E"/>
    <w:multiLevelType w:val="hybridMultilevel"/>
    <w:tmpl w:val="915CEBC0"/>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4D8700B3"/>
    <w:multiLevelType w:val="multilevel"/>
    <w:tmpl w:val="6254CF0C"/>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72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6" w15:restartNumberingAfterBreak="0">
    <w:nsid w:val="4F466411"/>
    <w:multiLevelType w:val="hybridMultilevel"/>
    <w:tmpl w:val="CF4E76A6"/>
    <w:lvl w:ilvl="0" w:tplc="DAB607A2">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17" w15:restartNumberingAfterBreak="0">
    <w:nsid w:val="549C2FBE"/>
    <w:multiLevelType w:val="hybridMultilevel"/>
    <w:tmpl w:val="275667D6"/>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BA76FC8"/>
    <w:multiLevelType w:val="hybridMultilevel"/>
    <w:tmpl w:val="DC123BF8"/>
    <w:lvl w:ilvl="0" w:tplc="B4F0F9F6">
      <w:start w:val="1"/>
      <w:numFmt w:val="bullet"/>
      <w:lvlText w:val="-"/>
      <w:lvlJc w:val="left"/>
      <w:pPr>
        <w:ind w:left="1080" w:hanging="360"/>
      </w:pPr>
      <w:rPr>
        <w:rFonts w:ascii="Calibri" w:eastAsia="Times New Roman" w:hAnsi="Calibri" w:cs="Calibri" w:hint="default"/>
        <w:b w:val="0"/>
        <w:color w:val="222222"/>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9" w15:restartNumberingAfterBreak="0">
    <w:nsid w:val="5D3D2907"/>
    <w:multiLevelType w:val="multilevel"/>
    <w:tmpl w:val="0409001D"/>
    <w:styleLink w:val="Style1"/>
    <w:lvl w:ilvl="0">
      <w:start w:val="1"/>
      <w:numFmt w:val="decimal"/>
      <w:lvlText w:val="%1)"/>
      <w:lvlJc w:val="left"/>
      <w:pPr>
        <w:ind w:left="360" w:hanging="360"/>
      </w:pPr>
      <w:rPr>
        <w:rFonts w:ascii="Arial" w:hAnsi="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F9C3427"/>
    <w:multiLevelType w:val="hybridMultilevel"/>
    <w:tmpl w:val="EC1EE896"/>
    <w:lvl w:ilvl="0" w:tplc="BE8EFAFA">
      <w:start w:val="4"/>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1" w15:restartNumberingAfterBreak="0">
    <w:nsid w:val="5FD82FC4"/>
    <w:multiLevelType w:val="hybridMultilevel"/>
    <w:tmpl w:val="AB28B798"/>
    <w:lvl w:ilvl="0" w:tplc="5966EF98">
      <w:numFmt w:val="bullet"/>
      <w:lvlText w:val="-"/>
      <w:lvlJc w:val="left"/>
      <w:pPr>
        <w:ind w:left="720" w:hanging="360"/>
      </w:pPr>
      <w:rPr>
        <w:rFonts w:ascii="Arial" w:eastAsia="Times New Roman" w:hAnsi="Arial" w:cs="Aria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640B3425"/>
    <w:multiLevelType w:val="hybridMultilevel"/>
    <w:tmpl w:val="4664D8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66767DF0"/>
    <w:multiLevelType w:val="hybridMultilevel"/>
    <w:tmpl w:val="B73E3E3C"/>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674517D0"/>
    <w:multiLevelType w:val="hybridMultilevel"/>
    <w:tmpl w:val="70F04A90"/>
    <w:lvl w:ilvl="0" w:tplc="9FB8D38E">
      <w:numFmt w:val="bullet"/>
      <w:lvlText w:val="-"/>
      <w:lvlJc w:val="left"/>
      <w:pPr>
        <w:ind w:left="720" w:hanging="360"/>
      </w:pPr>
      <w:rPr>
        <w:rFonts w:ascii="Calibri" w:eastAsia="Times New Roman"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6908164F"/>
    <w:multiLevelType w:val="hybridMultilevel"/>
    <w:tmpl w:val="31D0554A"/>
    <w:lvl w:ilvl="0" w:tplc="905A4268">
      <w:start w:val="1"/>
      <w:numFmt w:val="bullet"/>
      <w:lvlText w:val=""/>
      <w:lvlJc w:val="left"/>
      <w:pPr>
        <w:tabs>
          <w:tab w:val="num" w:pos="720"/>
        </w:tabs>
        <w:ind w:left="720" w:hanging="360"/>
      </w:pPr>
      <w:rPr>
        <w:rFonts w:ascii="Wingdings" w:hAnsi="Wingdings" w:hint="default"/>
      </w:rPr>
    </w:lvl>
    <w:lvl w:ilvl="1" w:tplc="F0102114">
      <w:start w:val="1"/>
      <w:numFmt w:val="bullet"/>
      <w:lvlText w:val=""/>
      <w:lvlJc w:val="left"/>
      <w:pPr>
        <w:tabs>
          <w:tab w:val="num" w:pos="1440"/>
        </w:tabs>
        <w:ind w:left="1440" w:hanging="360"/>
      </w:pPr>
      <w:rPr>
        <w:rFonts w:ascii="Wingdings" w:hAnsi="Wingdings" w:hint="default"/>
      </w:rPr>
    </w:lvl>
    <w:lvl w:ilvl="2" w:tplc="3FAAB860" w:tentative="1">
      <w:start w:val="1"/>
      <w:numFmt w:val="bullet"/>
      <w:lvlText w:val=""/>
      <w:lvlJc w:val="left"/>
      <w:pPr>
        <w:tabs>
          <w:tab w:val="num" w:pos="2160"/>
        </w:tabs>
        <w:ind w:left="2160" w:hanging="360"/>
      </w:pPr>
      <w:rPr>
        <w:rFonts w:ascii="Wingdings" w:hAnsi="Wingdings" w:hint="default"/>
      </w:rPr>
    </w:lvl>
    <w:lvl w:ilvl="3" w:tplc="B41645E2" w:tentative="1">
      <w:start w:val="1"/>
      <w:numFmt w:val="bullet"/>
      <w:lvlText w:val=""/>
      <w:lvlJc w:val="left"/>
      <w:pPr>
        <w:tabs>
          <w:tab w:val="num" w:pos="2880"/>
        </w:tabs>
        <w:ind w:left="2880" w:hanging="360"/>
      </w:pPr>
      <w:rPr>
        <w:rFonts w:ascii="Wingdings" w:hAnsi="Wingdings" w:hint="default"/>
      </w:rPr>
    </w:lvl>
    <w:lvl w:ilvl="4" w:tplc="57B2D7C6" w:tentative="1">
      <w:start w:val="1"/>
      <w:numFmt w:val="bullet"/>
      <w:lvlText w:val=""/>
      <w:lvlJc w:val="left"/>
      <w:pPr>
        <w:tabs>
          <w:tab w:val="num" w:pos="3600"/>
        </w:tabs>
        <w:ind w:left="3600" w:hanging="360"/>
      </w:pPr>
      <w:rPr>
        <w:rFonts w:ascii="Wingdings" w:hAnsi="Wingdings" w:hint="default"/>
      </w:rPr>
    </w:lvl>
    <w:lvl w:ilvl="5" w:tplc="81C4D6C8" w:tentative="1">
      <w:start w:val="1"/>
      <w:numFmt w:val="bullet"/>
      <w:lvlText w:val=""/>
      <w:lvlJc w:val="left"/>
      <w:pPr>
        <w:tabs>
          <w:tab w:val="num" w:pos="4320"/>
        </w:tabs>
        <w:ind w:left="4320" w:hanging="360"/>
      </w:pPr>
      <w:rPr>
        <w:rFonts w:ascii="Wingdings" w:hAnsi="Wingdings" w:hint="default"/>
      </w:rPr>
    </w:lvl>
    <w:lvl w:ilvl="6" w:tplc="6E960016" w:tentative="1">
      <w:start w:val="1"/>
      <w:numFmt w:val="bullet"/>
      <w:lvlText w:val=""/>
      <w:lvlJc w:val="left"/>
      <w:pPr>
        <w:tabs>
          <w:tab w:val="num" w:pos="5040"/>
        </w:tabs>
        <w:ind w:left="5040" w:hanging="360"/>
      </w:pPr>
      <w:rPr>
        <w:rFonts w:ascii="Wingdings" w:hAnsi="Wingdings" w:hint="default"/>
      </w:rPr>
    </w:lvl>
    <w:lvl w:ilvl="7" w:tplc="8C74C8E2" w:tentative="1">
      <w:start w:val="1"/>
      <w:numFmt w:val="bullet"/>
      <w:lvlText w:val=""/>
      <w:lvlJc w:val="left"/>
      <w:pPr>
        <w:tabs>
          <w:tab w:val="num" w:pos="5760"/>
        </w:tabs>
        <w:ind w:left="5760" w:hanging="360"/>
      </w:pPr>
      <w:rPr>
        <w:rFonts w:ascii="Wingdings" w:hAnsi="Wingdings" w:hint="default"/>
      </w:rPr>
    </w:lvl>
    <w:lvl w:ilvl="8" w:tplc="3BDAA58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C572D5"/>
    <w:multiLevelType w:val="hybridMultilevel"/>
    <w:tmpl w:val="71204F42"/>
    <w:lvl w:ilvl="0" w:tplc="04C8F080">
      <w:start w:val="1"/>
      <w:numFmt w:val="decimal"/>
      <w:lvlText w:val="%1."/>
      <w:lvlJc w:val="left"/>
      <w:pPr>
        <w:ind w:left="1039" w:hanging="360"/>
      </w:pPr>
      <w:rPr>
        <w:rFonts w:asciiTheme="minorHAnsi" w:eastAsia="Times New Roman" w:hAnsiTheme="minorHAnsi" w:cstheme="minorHAnsi"/>
      </w:rPr>
    </w:lvl>
    <w:lvl w:ilvl="1" w:tplc="1C090019" w:tentative="1">
      <w:start w:val="1"/>
      <w:numFmt w:val="lowerLetter"/>
      <w:lvlText w:val="%2."/>
      <w:lvlJc w:val="left"/>
      <w:pPr>
        <w:ind w:left="1399" w:hanging="360"/>
      </w:pPr>
    </w:lvl>
    <w:lvl w:ilvl="2" w:tplc="1C09001B" w:tentative="1">
      <w:start w:val="1"/>
      <w:numFmt w:val="lowerRoman"/>
      <w:lvlText w:val="%3."/>
      <w:lvlJc w:val="right"/>
      <w:pPr>
        <w:ind w:left="2119" w:hanging="180"/>
      </w:pPr>
    </w:lvl>
    <w:lvl w:ilvl="3" w:tplc="1C09000F" w:tentative="1">
      <w:start w:val="1"/>
      <w:numFmt w:val="decimal"/>
      <w:lvlText w:val="%4."/>
      <w:lvlJc w:val="left"/>
      <w:pPr>
        <w:ind w:left="2839" w:hanging="360"/>
      </w:pPr>
    </w:lvl>
    <w:lvl w:ilvl="4" w:tplc="1C090019" w:tentative="1">
      <w:start w:val="1"/>
      <w:numFmt w:val="lowerLetter"/>
      <w:lvlText w:val="%5."/>
      <w:lvlJc w:val="left"/>
      <w:pPr>
        <w:ind w:left="3559" w:hanging="360"/>
      </w:pPr>
    </w:lvl>
    <w:lvl w:ilvl="5" w:tplc="1C09001B" w:tentative="1">
      <w:start w:val="1"/>
      <w:numFmt w:val="lowerRoman"/>
      <w:lvlText w:val="%6."/>
      <w:lvlJc w:val="right"/>
      <w:pPr>
        <w:ind w:left="4279" w:hanging="180"/>
      </w:pPr>
    </w:lvl>
    <w:lvl w:ilvl="6" w:tplc="1C09000F" w:tentative="1">
      <w:start w:val="1"/>
      <w:numFmt w:val="decimal"/>
      <w:lvlText w:val="%7."/>
      <w:lvlJc w:val="left"/>
      <w:pPr>
        <w:ind w:left="4999" w:hanging="360"/>
      </w:pPr>
    </w:lvl>
    <w:lvl w:ilvl="7" w:tplc="1C090019" w:tentative="1">
      <w:start w:val="1"/>
      <w:numFmt w:val="lowerLetter"/>
      <w:lvlText w:val="%8."/>
      <w:lvlJc w:val="left"/>
      <w:pPr>
        <w:ind w:left="5719" w:hanging="360"/>
      </w:pPr>
    </w:lvl>
    <w:lvl w:ilvl="8" w:tplc="1C09001B" w:tentative="1">
      <w:start w:val="1"/>
      <w:numFmt w:val="lowerRoman"/>
      <w:lvlText w:val="%9."/>
      <w:lvlJc w:val="right"/>
      <w:pPr>
        <w:ind w:left="6439" w:hanging="180"/>
      </w:pPr>
    </w:lvl>
  </w:abstractNum>
  <w:abstractNum w:abstractNumId="27" w15:restartNumberingAfterBreak="0">
    <w:nsid w:val="6DC9131D"/>
    <w:multiLevelType w:val="hybridMultilevel"/>
    <w:tmpl w:val="C8840748"/>
    <w:lvl w:ilvl="0" w:tplc="1C090011">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F7B0EAB"/>
    <w:multiLevelType w:val="hybridMultilevel"/>
    <w:tmpl w:val="A48C3ADE"/>
    <w:lvl w:ilvl="0" w:tplc="CFF6B8AE">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F82238D"/>
    <w:multiLevelType w:val="multilevel"/>
    <w:tmpl w:val="0409001D"/>
    <w:styleLink w:val="ListTable"/>
    <w:lvl w:ilvl="0">
      <w:start w:val="1"/>
      <w:numFmt w:val="lowerLetter"/>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24352BB"/>
    <w:multiLevelType w:val="hybridMultilevel"/>
    <w:tmpl w:val="4FA4BB6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7BE95CA2"/>
    <w:multiLevelType w:val="hybridMultilevel"/>
    <w:tmpl w:val="015A380A"/>
    <w:lvl w:ilvl="0" w:tplc="543869E6">
      <w:start w:val="6"/>
      <w:numFmt w:val="bullet"/>
      <w:lvlText w:val=""/>
      <w:lvlJc w:val="left"/>
      <w:pPr>
        <w:ind w:left="720" w:hanging="360"/>
      </w:pPr>
      <w:rPr>
        <w:rFonts w:ascii="Symbol" w:eastAsia="Times New Roman" w:hAnsi="Symbol" w:cstheme="minorHAnsi" w:hint="default"/>
        <w:b w:val="0"/>
        <w:sz w:val="20"/>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7D952050"/>
    <w:multiLevelType w:val="hybridMultilevel"/>
    <w:tmpl w:val="ADECC2D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abstractNumId w:val="2"/>
  </w:num>
  <w:num w:numId="2">
    <w:abstractNumId w:val="19"/>
  </w:num>
  <w:num w:numId="3">
    <w:abstractNumId w:val="4"/>
  </w:num>
  <w:num w:numId="4">
    <w:abstractNumId w:val="0"/>
  </w:num>
  <w:num w:numId="5">
    <w:abstractNumId w:val="11"/>
  </w:num>
  <w:num w:numId="6">
    <w:abstractNumId w:val="10"/>
  </w:num>
  <w:num w:numId="7">
    <w:abstractNumId w:val="8"/>
  </w:num>
  <w:num w:numId="8">
    <w:abstractNumId w:val="29"/>
  </w:num>
  <w:num w:numId="9">
    <w:abstractNumId w:val="15"/>
  </w:num>
  <w:num w:numId="10">
    <w:abstractNumId w:val="21"/>
  </w:num>
  <w:num w:numId="11">
    <w:abstractNumId w:val="25"/>
  </w:num>
  <w:num w:numId="12">
    <w:abstractNumId w:val="23"/>
  </w:num>
  <w:num w:numId="13">
    <w:abstractNumId w:val="17"/>
  </w:num>
  <w:num w:numId="14">
    <w:abstractNumId w:val="18"/>
  </w:num>
  <w:num w:numId="15">
    <w:abstractNumId w:val="1"/>
  </w:num>
  <w:num w:numId="16">
    <w:abstractNumId w:val="20"/>
  </w:num>
  <w:num w:numId="17">
    <w:abstractNumId w:val="16"/>
  </w:num>
  <w:num w:numId="18">
    <w:abstractNumId w:val="26"/>
  </w:num>
  <w:num w:numId="19">
    <w:abstractNumId w:val="5"/>
  </w:num>
  <w:num w:numId="20">
    <w:abstractNumId w:val="13"/>
  </w:num>
  <w:num w:numId="21">
    <w:abstractNumId w:val="22"/>
  </w:num>
  <w:num w:numId="22">
    <w:abstractNumId w:val="30"/>
  </w:num>
  <w:num w:numId="23">
    <w:abstractNumId w:val="27"/>
  </w:num>
  <w:num w:numId="24">
    <w:abstractNumId w:val="31"/>
  </w:num>
  <w:num w:numId="25">
    <w:abstractNumId w:val="32"/>
  </w:num>
  <w:num w:numId="26">
    <w:abstractNumId w:val="14"/>
  </w:num>
  <w:num w:numId="27">
    <w:abstractNumId w:val="24"/>
  </w:num>
  <w:num w:numId="28">
    <w:abstractNumId w:val="12"/>
  </w:num>
  <w:num w:numId="29">
    <w:abstractNumId w:val="6"/>
  </w:num>
  <w:num w:numId="30">
    <w:abstractNumId w:val="28"/>
  </w:num>
  <w:num w:numId="31">
    <w:abstractNumId w:val="3"/>
  </w:num>
  <w:num w:numId="32">
    <w:abstractNumId w:val="9"/>
  </w:num>
  <w:num w:numId="33">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26C4"/>
    <w:rsid w:val="00000294"/>
    <w:rsid w:val="00000EB5"/>
    <w:rsid w:val="0000138F"/>
    <w:rsid w:val="000022EC"/>
    <w:rsid w:val="000023D8"/>
    <w:rsid w:val="000025E7"/>
    <w:rsid w:val="000032C3"/>
    <w:rsid w:val="0000437A"/>
    <w:rsid w:val="00005646"/>
    <w:rsid w:val="000067BE"/>
    <w:rsid w:val="00007C38"/>
    <w:rsid w:val="00007FE4"/>
    <w:rsid w:val="00010622"/>
    <w:rsid w:val="00010AEE"/>
    <w:rsid w:val="00012004"/>
    <w:rsid w:val="000122E1"/>
    <w:rsid w:val="00012AB3"/>
    <w:rsid w:val="00012D46"/>
    <w:rsid w:val="000137B8"/>
    <w:rsid w:val="00014779"/>
    <w:rsid w:val="00014A5A"/>
    <w:rsid w:val="00014D4C"/>
    <w:rsid w:val="000154FD"/>
    <w:rsid w:val="00015698"/>
    <w:rsid w:val="00015DE3"/>
    <w:rsid w:val="0001644A"/>
    <w:rsid w:val="00017404"/>
    <w:rsid w:val="00017D2D"/>
    <w:rsid w:val="00017E2C"/>
    <w:rsid w:val="00017EC6"/>
    <w:rsid w:val="00020345"/>
    <w:rsid w:val="000204F2"/>
    <w:rsid w:val="0002058F"/>
    <w:rsid w:val="000208C0"/>
    <w:rsid w:val="000208FD"/>
    <w:rsid w:val="00020B32"/>
    <w:rsid w:val="0002138C"/>
    <w:rsid w:val="00022ED2"/>
    <w:rsid w:val="00023339"/>
    <w:rsid w:val="000236CE"/>
    <w:rsid w:val="00023778"/>
    <w:rsid w:val="00023AA3"/>
    <w:rsid w:val="00024442"/>
    <w:rsid w:val="000257AD"/>
    <w:rsid w:val="000264B6"/>
    <w:rsid w:val="00027A29"/>
    <w:rsid w:val="00027B69"/>
    <w:rsid w:val="00027CA0"/>
    <w:rsid w:val="00030297"/>
    <w:rsid w:val="0003075A"/>
    <w:rsid w:val="000313EA"/>
    <w:rsid w:val="00031864"/>
    <w:rsid w:val="00031EB5"/>
    <w:rsid w:val="00032F58"/>
    <w:rsid w:val="00033DB0"/>
    <w:rsid w:val="000341AA"/>
    <w:rsid w:val="00034A71"/>
    <w:rsid w:val="0003509D"/>
    <w:rsid w:val="00035CD1"/>
    <w:rsid w:val="00035E39"/>
    <w:rsid w:val="00035EB1"/>
    <w:rsid w:val="00036A82"/>
    <w:rsid w:val="00036B73"/>
    <w:rsid w:val="0004040F"/>
    <w:rsid w:val="000405E8"/>
    <w:rsid w:val="000408AA"/>
    <w:rsid w:val="00040DCB"/>
    <w:rsid w:val="000444C3"/>
    <w:rsid w:val="000448E8"/>
    <w:rsid w:val="00044CEA"/>
    <w:rsid w:val="00044F78"/>
    <w:rsid w:val="000462A0"/>
    <w:rsid w:val="000462C3"/>
    <w:rsid w:val="000464E0"/>
    <w:rsid w:val="000465F0"/>
    <w:rsid w:val="00046AA8"/>
    <w:rsid w:val="00046C54"/>
    <w:rsid w:val="00047C2E"/>
    <w:rsid w:val="00053023"/>
    <w:rsid w:val="00053048"/>
    <w:rsid w:val="00054298"/>
    <w:rsid w:val="0005432E"/>
    <w:rsid w:val="000543EB"/>
    <w:rsid w:val="00054897"/>
    <w:rsid w:val="000548CC"/>
    <w:rsid w:val="00054919"/>
    <w:rsid w:val="000556A5"/>
    <w:rsid w:val="0005612A"/>
    <w:rsid w:val="000576E3"/>
    <w:rsid w:val="000620C7"/>
    <w:rsid w:val="00062707"/>
    <w:rsid w:val="0006286D"/>
    <w:rsid w:val="00062D96"/>
    <w:rsid w:val="000631ED"/>
    <w:rsid w:val="00063FA4"/>
    <w:rsid w:val="00064F20"/>
    <w:rsid w:val="000654D2"/>
    <w:rsid w:val="00065CCA"/>
    <w:rsid w:val="00065E19"/>
    <w:rsid w:val="00067191"/>
    <w:rsid w:val="00067226"/>
    <w:rsid w:val="00067244"/>
    <w:rsid w:val="000672DA"/>
    <w:rsid w:val="000678EE"/>
    <w:rsid w:val="000705C3"/>
    <w:rsid w:val="00072523"/>
    <w:rsid w:val="00072D78"/>
    <w:rsid w:val="000732AE"/>
    <w:rsid w:val="0007430D"/>
    <w:rsid w:val="00074C37"/>
    <w:rsid w:val="0007559D"/>
    <w:rsid w:val="00075843"/>
    <w:rsid w:val="00075EEA"/>
    <w:rsid w:val="00075FDF"/>
    <w:rsid w:val="00076E0D"/>
    <w:rsid w:val="00076FAD"/>
    <w:rsid w:val="000771BC"/>
    <w:rsid w:val="0007749A"/>
    <w:rsid w:val="00077BB0"/>
    <w:rsid w:val="00077DFB"/>
    <w:rsid w:val="00080B07"/>
    <w:rsid w:val="00080BDD"/>
    <w:rsid w:val="00080ECA"/>
    <w:rsid w:val="0008136F"/>
    <w:rsid w:val="000816E1"/>
    <w:rsid w:val="00081CFA"/>
    <w:rsid w:val="00081D5C"/>
    <w:rsid w:val="00082CB9"/>
    <w:rsid w:val="00083DFC"/>
    <w:rsid w:val="00084A87"/>
    <w:rsid w:val="00086149"/>
    <w:rsid w:val="0008639C"/>
    <w:rsid w:val="0008653A"/>
    <w:rsid w:val="0008795E"/>
    <w:rsid w:val="00090171"/>
    <w:rsid w:val="000908C7"/>
    <w:rsid w:val="00090D30"/>
    <w:rsid w:val="0009179D"/>
    <w:rsid w:val="00091AEA"/>
    <w:rsid w:val="00091C58"/>
    <w:rsid w:val="00093A55"/>
    <w:rsid w:val="00093E3A"/>
    <w:rsid w:val="00094331"/>
    <w:rsid w:val="00094658"/>
    <w:rsid w:val="00094A2F"/>
    <w:rsid w:val="000950D2"/>
    <w:rsid w:val="00095311"/>
    <w:rsid w:val="00095BE5"/>
    <w:rsid w:val="00095DC5"/>
    <w:rsid w:val="00096714"/>
    <w:rsid w:val="000979A7"/>
    <w:rsid w:val="000A0787"/>
    <w:rsid w:val="000A114A"/>
    <w:rsid w:val="000A1203"/>
    <w:rsid w:val="000A147A"/>
    <w:rsid w:val="000A193E"/>
    <w:rsid w:val="000A1DD3"/>
    <w:rsid w:val="000A1DE1"/>
    <w:rsid w:val="000A28E2"/>
    <w:rsid w:val="000A3EF6"/>
    <w:rsid w:val="000A47B4"/>
    <w:rsid w:val="000A4F62"/>
    <w:rsid w:val="000A59EA"/>
    <w:rsid w:val="000A5CDA"/>
    <w:rsid w:val="000A61EA"/>
    <w:rsid w:val="000A6739"/>
    <w:rsid w:val="000A7CD5"/>
    <w:rsid w:val="000B0BD8"/>
    <w:rsid w:val="000B22E0"/>
    <w:rsid w:val="000B2788"/>
    <w:rsid w:val="000B31A2"/>
    <w:rsid w:val="000B4189"/>
    <w:rsid w:val="000B4D0D"/>
    <w:rsid w:val="000B5760"/>
    <w:rsid w:val="000B5A7D"/>
    <w:rsid w:val="000B698A"/>
    <w:rsid w:val="000B7198"/>
    <w:rsid w:val="000B7423"/>
    <w:rsid w:val="000B74FB"/>
    <w:rsid w:val="000B7656"/>
    <w:rsid w:val="000B77B0"/>
    <w:rsid w:val="000C0887"/>
    <w:rsid w:val="000C1F4D"/>
    <w:rsid w:val="000C2AFA"/>
    <w:rsid w:val="000C2E68"/>
    <w:rsid w:val="000C3596"/>
    <w:rsid w:val="000C368F"/>
    <w:rsid w:val="000C3A3D"/>
    <w:rsid w:val="000C47B0"/>
    <w:rsid w:val="000C5442"/>
    <w:rsid w:val="000C5C5B"/>
    <w:rsid w:val="000C6281"/>
    <w:rsid w:val="000C65A0"/>
    <w:rsid w:val="000C6AF0"/>
    <w:rsid w:val="000C76A3"/>
    <w:rsid w:val="000D04E8"/>
    <w:rsid w:val="000D135C"/>
    <w:rsid w:val="000D159E"/>
    <w:rsid w:val="000D1A73"/>
    <w:rsid w:val="000D1C8E"/>
    <w:rsid w:val="000D307F"/>
    <w:rsid w:val="000D358C"/>
    <w:rsid w:val="000D38FC"/>
    <w:rsid w:val="000D3E40"/>
    <w:rsid w:val="000D42B4"/>
    <w:rsid w:val="000D49AB"/>
    <w:rsid w:val="000D540D"/>
    <w:rsid w:val="000D54C5"/>
    <w:rsid w:val="000D55B8"/>
    <w:rsid w:val="000D5CFB"/>
    <w:rsid w:val="000D6E9B"/>
    <w:rsid w:val="000D7539"/>
    <w:rsid w:val="000E1325"/>
    <w:rsid w:val="000E13EE"/>
    <w:rsid w:val="000E2EF6"/>
    <w:rsid w:val="000E30FB"/>
    <w:rsid w:val="000E35D0"/>
    <w:rsid w:val="000E3670"/>
    <w:rsid w:val="000E3932"/>
    <w:rsid w:val="000E552E"/>
    <w:rsid w:val="000E5F8F"/>
    <w:rsid w:val="000F16E6"/>
    <w:rsid w:val="000F23AB"/>
    <w:rsid w:val="000F2414"/>
    <w:rsid w:val="000F2A05"/>
    <w:rsid w:val="000F3529"/>
    <w:rsid w:val="000F368C"/>
    <w:rsid w:val="000F4032"/>
    <w:rsid w:val="000F4228"/>
    <w:rsid w:val="000F5010"/>
    <w:rsid w:val="000F6A69"/>
    <w:rsid w:val="000F759B"/>
    <w:rsid w:val="000F7F36"/>
    <w:rsid w:val="00100178"/>
    <w:rsid w:val="00100FFD"/>
    <w:rsid w:val="00101907"/>
    <w:rsid w:val="00101F78"/>
    <w:rsid w:val="00102B8C"/>
    <w:rsid w:val="00102E32"/>
    <w:rsid w:val="001031BC"/>
    <w:rsid w:val="00103CC4"/>
    <w:rsid w:val="00104DEE"/>
    <w:rsid w:val="00104FED"/>
    <w:rsid w:val="00105551"/>
    <w:rsid w:val="00105F50"/>
    <w:rsid w:val="0010690E"/>
    <w:rsid w:val="00106F13"/>
    <w:rsid w:val="001070AE"/>
    <w:rsid w:val="00110957"/>
    <w:rsid w:val="00110D84"/>
    <w:rsid w:val="00110EF2"/>
    <w:rsid w:val="00111598"/>
    <w:rsid w:val="0011204B"/>
    <w:rsid w:val="00112AB3"/>
    <w:rsid w:val="001133DD"/>
    <w:rsid w:val="0011342E"/>
    <w:rsid w:val="0011432C"/>
    <w:rsid w:val="00115EBA"/>
    <w:rsid w:val="001161C8"/>
    <w:rsid w:val="00116518"/>
    <w:rsid w:val="001165A2"/>
    <w:rsid w:val="0011715B"/>
    <w:rsid w:val="0012002A"/>
    <w:rsid w:val="0012073B"/>
    <w:rsid w:val="0012152B"/>
    <w:rsid w:val="00121762"/>
    <w:rsid w:val="00121E20"/>
    <w:rsid w:val="00122D30"/>
    <w:rsid w:val="0012353D"/>
    <w:rsid w:val="00123586"/>
    <w:rsid w:val="00123852"/>
    <w:rsid w:val="00123DC8"/>
    <w:rsid w:val="00124D6A"/>
    <w:rsid w:val="00125D52"/>
    <w:rsid w:val="00126291"/>
    <w:rsid w:val="001262D7"/>
    <w:rsid w:val="00126A6E"/>
    <w:rsid w:val="001306DC"/>
    <w:rsid w:val="00130E92"/>
    <w:rsid w:val="0013198A"/>
    <w:rsid w:val="0013296E"/>
    <w:rsid w:val="00132FE3"/>
    <w:rsid w:val="001332D0"/>
    <w:rsid w:val="0013501B"/>
    <w:rsid w:val="00135964"/>
    <w:rsid w:val="00136AE3"/>
    <w:rsid w:val="0013749B"/>
    <w:rsid w:val="00137CE9"/>
    <w:rsid w:val="001402E9"/>
    <w:rsid w:val="0014036F"/>
    <w:rsid w:val="00140873"/>
    <w:rsid w:val="00140FDB"/>
    <w:rsid w:val="00141089"/>
    <w:rsid w:val="00141178"/>
    <w:rsid w:val="0014122D"/>
    <w:rsid w:val="00141BC2"/>
    <w:rsid w:val="00142A7F"/>
    <w:rsid w:val="00143B29"/>
    <w:rsid w:val="00143DB1"/>
    <w:rsid w:val="00143F11"/>
    <w:rsid w:val="0014515C"/>
    <w:rsid w:val="00146D1D"/>
    <w:rsid w:val="00147459"/>
    <w:rsid w:val="001474DC"/>
    <w:rsid w:val="00150DE0"/>
    <w:rsid w:val="00150E39"/>
    <w:rsid w:val="00151688"/>
    <w:rsid w:val="00151C6D"/>
    <w:rsid w:val="001521E5"/>
    <w:rsid w:val="0015345F"/>
    <w:rsid w:val="00153C6D"/>
    <w:rsid w:val="00153D03"/>
    <w:rsid w:val="00154CFA"/>
    <w:rsid w:val="00155F86"/>
    <w:rsid w:val="00156C41"/>
    <w:rsid w:val="0015731E"/>
    <w:rsid w:val="00157332"/>
    <w:rsid w:val="001575A3"/>
    <w:rsid w:val="001576FE"/>
    <w:rsid w:val="00161F30"/>
    <w:rsid w:val="0016209C"/>
    <w:rsid w:val="00165568"/>
    <w:rsid w:val="0016580E"/>
    <w:rsid w:val="00165C2C"/>
    <w:rsid w:val="001661FD"/>
    <w:rsid w:val="00167AB3"/>
    <w:rsid w:val="00170A56"/>
    <w:rsid w:val="00170AD4"/>
    <w:rsid w:val="0017109B"/>
    <w:rsid w:val="00171485"/>
    <w:rsid w:val="001716D9"/>
    <w:rsid w:val="0017236E"/>
    <w:rsid w:val="00172A32"/>
    <w:rsid w:val="00172BBD"/>
    <w:rsid w:val="00173434"/>
    <w:rsid w:val="0017461C"/>
    <w:rsid w:val="001747F5"/>
    <w:rsid w:val="00174A80"/>
    <w:rsid w:val="001751F4"/>
    <w:rsid w:val="00175856"/>
    <w:rsid w:val="00175CFD"/>
    <w:rsid w:val="00176904"/>
    <w:rsid w:val="00180303"/>
    <w:rsid w:val="00180EC7"/>
    <w:rsid w:val="001819C3"/>
    <w:rsid w:val="001823D8"/>
    <w:rsid w:val="00183679"/>
    <w:rsid w:val="00184882"/>
    <w:rsid w:val="00184FE5"/>
    <w:rsid w:val="00185B03"/>
    <w:rsid w:val="00185E8E"/>
    <w:rsid w:val="001861FD"/>
    <w:rsid w:val="00186C1D"/>
    <w:rsid w:val="00186F8C"/>
    <w:rsid w:val="0018731B"/>
    <w:rsid w:val="00187EA6"/>
    <w:rsid w:val="001901C8"/>
    <w:rsid w:val="001903B3"/>
    <w:rsid w:val="0019068A"/>
    <w:rsid w:val="00191777"/>
    <w:rsid w:val="0019294F"/>
    <w:rsid w:val="001950AB"/>
    <w:rsid w:val="001965C5"/>
    <w:rsid w:val="00196EFA"/>
    <w:rsid w:val="001977B7"/>
    <w:rsid w:val="001A0CB6"/>
    <w:rsid w:val="001A1A85"/>
    <w:rsid w:val="001A1D0F"/>
    <w:rsid w:val="001A26E0"/>
    <w:rsid w:val="001A2ACF"/>
    <w:rsid w:val="001A2DEB"/>
    <w:rsid w:val="001A32C7"/>
    <w:rsid w:val="001A5165"/>
    <w:rsid w:val="001A53AC"/>
    <w:rsid w:val="001A551C"/>
    <w:rsid w:val="001A5E6E"/>
    <w:rsid w:val="001A7071"/>
    <w:rsid w:val="001A7AF0"/>
    <w:rsid w:val="001B04CC"/>
    <w:rsid w:val="001B1A41"/>
    <w:rsid w:val="001B1DC3"/>
    <w:rsid w:val="001B20E3"/>
    <w:rsid w:val="001B27D1"/>
    <w:rsid w:val="001B43F2"/>
    <w:rsid w:val="001B5CF6"/>
    <w:rsid w:val="001B609E"/>
    <w:rsid w:val="001B61B2"/>
    <w:rsid w:val="001B64A5"/>
    <w:rsid w:val="001C1A00"/>
    <w:rsid w:val="001C1E3C"/>
    <w:rsid w:val="001C23D4"/>
    <w:rsid w:val="001C2A26"/>
    <w:rsid w:val="001C2A81"/>
    <w:rsid w:val="001C2B6D"/>
    <w:rsid w:val="001C2C49"/>
    <w:rsid w:val="001C2DEA"/>
    <w:rsid w:val="001C33DD"/>
    <w:rsid w:val="001C34B0"/>
    <w:rsid w:val="001C3538"/>
    <w:rsid w:val="001C3790"/>
    <w:rsid w:val="001C3CDC"/>
    <w:rsid w:val="001C3D55"/>
    <w:rsid w:val="001C42D6"/>
    <w:rsid w:val="001C4668"/>
    <w:rsid w:val="001C4BEF"/>
    <w:rsid w:val="001C4FD3"/>
    <w:rsid w:val="001C552E"/>
    <w:rsid w:val="001C58E8"/>
    <w:rsid w:val="001C5BD4"/>
    <w:rsid w:val="001C6DE5"/>
    <w:rsid w:val="001C7348"/>
    <w:rsid w:val="001C769F"/>
    <w:rsid w:val="001C7C86"/>
    <w:rsid w:val="001C7EF6"/>
    <w:rsid w:val="001D0656"/>
    <w:rsid w:val="001D1993"/>
    <w:rsid w:val="001D23B6"/>
    <w:rsid w:val="001D3BA3"/>
    <w:rsid w:val="001D3EE2"/>
    <w:rsid w:val="001D3F5C"/>
    <w:rsid w:val="001D4E4B"/>
    <w:rsid w:val="001D5927"/>
    <w:rsid w:val="001D5D27"/>
    <w:rsid w:val="001D61C7"/>
    <w:rsid w:val="001E0121"/>
    <w:rsid w:val="001E0588"/>
    <w:rsid w:val="001E06BB"/>
    <w:rsid w:val="001E0ED7"/>
    <w:rsid w:val="001E0F88"/>
    <w:rsid w:val="001E11DC"/>
    <w:rsid w:val="001E1496"/>
    <w:rsid w:val="001E16B1"/>
    <w:rsid w:val="001E17C3"/>
    <w:rsid w:val="001E3668"/>
    <w:rsid w:val="001E388D"/>
    <w:rsid w:val="001E43DE"/>
    <w:rsid w:val="001E43F6"/>
    <w:rsid w:val="001E586B"/>
    <w:rsid w:val="001E621A"/>
    <w:rsid w:val="001E6BF0"/>
    <w:rsid w:val="001E6CDB"/>
    <w:rsid w:val="001E6EEE"/>
    <w:rsid w:val="001E72B2"/>
    <w:rsid w:val="001E74A3"/>
    <w:rsid w:val="001E7F06"/>
    <w:rsid w:val="001F13A6"/>
    <w:rsid w:val="001F13D6"/>
    <w:rsid w:val="001F1B60"/>
    <w:rsid w:val="001F23D6"/>
    <w:rsid w:val="001F29C9"/>
    <w:rsid w:val="001F61D4"/>
    <w:rsid w:val="001F6D3A"/>
    <w:rsid w:val="001F7A19"/>
    <w:rsid w:val="001F7BE1"/>
    <w:rsid w:val="002002DC"/>
    <w:rsid w:val="00200C6E"/>
    <w:rsid w:val="00200DCA"/>
    <w:rsid w:val="002017F7"/>
    <w:rsid w:val="0020264D"/>
    <w:rsid w:val="00202D06"/>
    <w:rsid w:val="00202F78"/>
    <w:rsid w:val="0020329E"/>
    <w:rsid w:val="0020385C"/>
    <w:rsid w:val="0020386A"/>
    <w:rsid w:val="002038E1"/>
    <w:rsid w:val="00204008"/>
    <w:rsid w:val="00206289"/>
    <w:rsid w:val="00206D85"/>
    <w:rsid w:val="0020757C"/>
    <w:rsid w:val="00207E4E"/>
    <w:rsid w:val="002104AA"/>
    <w:rsid w:val="00210AD8"/>
    <w:rsid w:val="00210BFB"/>
    <w:rsid w:val="00210C4E"/>
    <w:rsid w:val="0021109F"/>
    <w:rsid w:val="0021136F"/>
    <w:rsid w:val="00211AF9"/>
    <w:rsid w:val="00211F19"/>
    <w:rsid w:val="00212E04"/>
    <w:rsid w:val="002142E1"/>
    <w:rsid w:val="0021485A"/>
    <w:rsid w:val="00214BBC"/>
    <w:rsid w:val="002151ED"/>
    <w:rsid w:val="00217126"/>
    <w:rsid w:val="00217430"/>
    <w:rsid w:val="00220E8B"/>
    <w:rsid w:val="00220EA8"/>
    <w:rsid w:val="00221B2A"/>
    <w:rsid w:val="00222480"/>
    <w:rsid w:val="0022347B"/>
    <w:rsid w:val="0022357D"/>
    <w:rsid w:val="00224E37"/>
    <w:rsid w:val="00224FA9"/>
    <w:rsid w:val="002253E0"/>
    <w:rsid w:val="00225403"/>
    <w:rsid w:val="00225B3A"/>
    <w:rsid w:val="00225E35"/>
    <w:rsid w:val="00226B1C"/>
    <w:rsid w:val="00226EED"/>
    <w:rsid w:val="00227DD2"/>
    <w:rsid w:val="0023146C"/>
    <w:rsid w:val="002316C4"/>
    <w:rsid w:val="00231728"/>
    <w:rsid w:val="00233102"/>
    <w:rsid w:val="002335BB"/>
    <w:rsid w:val="002337D3"/>
    <w:rsid w:val="00234541"/>
    <w:rsid w:val="00234965"/>
    <w:rsid w:val="002354F3"/>
    <w:rsid w:val="00235965"/>
    <w:rsid w:val="002362E3"/>
    <w:rsid w:val="002365F9"/>
    <w:rsid w:val="00236697"/>
    <w:rsid w:val="00236AEA"/>
    <w:rsid w:val="00236E6F"/>
    <w:rsid w:val="002376BD"/>
    <w:rsid w:val="00237A08"/>
    <w:rsid w:val="00237A5B"/>
    <w:rsid w:val="00243243"/>
    <w:rsid w:val="00243413"/>
    <w:rsid w:val="002441CC"/>
    <w:rsid w:val="00245D60"/>
    <w:rsid w:val="00246419"/>
    <w:rsid w:val="00246B3D"/>
    <w:rsid w:val="00246D10"/>
    <w:rsid w:val="002475D0"/>
    <w:rsid w:val="00250D44"/>
    <w:rsid w:val="00251AE9"/>
    <w:rsid w:val="0025273B"/>
    <w:rsid w:val="0025288F"/>
    <w:rsid w:val="00252BA0"/>
    <w:rsid w:val="00253526"/>
    <w:rsid w:val="00253C85"/>
    <w:rsid w:val="00255B05"/>
    <w:rsid w:val="00255E21"/>
    <w:rsid w:val="002560B3"/>
    <w:rsid w:val="0025716C"/>
    <w:rsid w:val="00257683"/>
    <w:rsid w:val="00257C6B"/>
    <w:rsid w:val="00260D8B"/>
    <w:rsid w:val="00260FD6"/>
    <w:rsid w:val="0026102B"/>
    <w:rsid w:val="00261500"/>
    <w:rsid w:val="002625AA"/>
    <w:rsid w:val="00264470"/>
    <w:rsid w:val="002653AC"/>
    <w:rsid w:val="0026648F"/>
    <w:rsid w:val="0026680B"/>
    <w:rsid w:val="00270E7C"/>
    <w:rsid w:val="00271848"/>
    <w:rsid w:val="00271B0B"/>
    <w:rsid w:val="00272406"/>
    <w:rsid w:val="00272B0F"/>
    <w:rsid w:val="00272C75"/>
    <w:rsid w:val="00273391"/>
    <w:rsid w:val="00273ACC"/>
    <w:rsid w:val="002769C4"/>
    <w:rsid w:val="002770E6"/>
    <w:rsid w:val="002803E4"/>
    <w:rsid w:val="002806D0"/>
    <w:rsid w:val="002808AD"/>
    <w:rsid w:val="00280C65"/>
    <w:rsid w:val="00282621"/>
    <w:rsid w:val="0028292E"/>
    <w:rsid w:val="0028296F"/>
    <w:rsid w:val="002829CE"/>
    <w:rsid w:val="00283561"/>
    <w:rsid w:val="0028368C"/>
    <w:rsid w:val="00283C95"/>
    <w:rsid w:val="0028413B"/>
    <w:rsid w:val="00285E01"/>
    <w:rsid w:val="002863FC"/>
    <w:rsid w:val="0028666E"/>
    <w:rsid w:val="00290402"/>
    <w:rsid w:val="00290905"/>
    <w:rsid w:val="00292288"/>
    <w:rsid w:val="002929B6"/>
    <w:rsid w:val="002941CC"/>
    <w:rsid w:val="002946FB"/>
    <w:rsid w:val="00295CA2"/>
    <w:rsid w:val="0029662F"/>
    <w:rsid w:val="002972A1"/>
    <w:rsid w:val="00297486"/>
    <w:rsid w:val="0029758C"/>
    <w:rsid w:val="00297CA5"/>
    <w:rsid w:val="00297DE6"/>
    <w:rsid w:val="00297E9C"/>
    <w:rsid w:val="002A0BB8"/>
    <w:rsid w:val="002A1A5E"/>
    <w:rsid w:val="002A1CE7"/>
    <w:rsid w:val="002A1FE1"/>
    <w:rsid w:val="002A210E"/>
    <w:rsid w:val="002A2F2A"/>
    <w:rsid w:val="002A40A9"/>
    <w:rsid w:val="002A4435"/>
    <w:rsid w:val="002A4D97"/>
    <w:rsid w:val="002A57C9"/>
    <w:rsid w:val="002A73DC"/>
    <w:rsid w:val="002A7584"/>
    <w:rsid w:val="002B04B1"/>
    <w:rsid w:val="002B061D"/>
    <w:rsid w:val="002B143C"/>
    <w:rsid w:val="002B329F"/>
    <w:rsid w:val="002B3485"/>
    <w:rsid w:val="002B353B"/>
    <w:rsid w:val="002B385C"/>
    <w:rsid w:val="002B387F"/>
    <w:rsid w:val="002B3BD8"/>
    <w:rsid w:val="002B5F71"/>
    <w:rsid w:val="002B6080"/>
    <w:rsid w:val="002B613F"/>
    <w:rsid w:val="002B64E5"/>
    <w:rsid w:val="002B6BC9"/>
    <w:rsid w:val="002B70FD"/>
    <w:rsid w:val="002B784F"/>
    <w:rsid w:val="002C0379"/>
    <w:rsid w:val="002C0A63"/>
    <w:rsid w:val="002C0D5C"/>
    <w:rsid w:val="002C1245"/>
    <w:rsid w:val="002C1300"/>
    <w:rsid w:val="002C1C28"/>
    <w:rsid w:val="002C2E47"/>
    <w:rsid w:val="002C3414"/>
    <w:rsid w:val="002C3467"/>
    <w:rsid w:val="002C4190"/>
    <w:rsid w:val="002C4431"/>
    <w:rsid w:val="002C4781"/>
    <w:rsid w:val="002C515D"/>
    <w:rsid w:val="002C59F6"/>
    <w:rsid w:val="002C745E"/>
    <w:rsid w:val="002C7869"/>
    <w:rsid w:val="002D0A74"/>
    <w:rsid w:val="002D1E8D"/>
    <w:rsid w:val="002D21EE"/>
    <w:rsid w:val="002D22A7"/>
    <w:rsid w:val="002D31A9"/>
    <w:rsid w:val="002D324F"/>
    <w:rsid w:val="002D3C57"/>
    <w:rsid w:val="002D4AE9"/>
    <w:rsid w:val="002D5809"/>
    <w:rsid w:val="002D6221"/>
    <w:rsid w:val="002D6569"/>
    <w:rsid w:val="002D6DD3"/>
    <w:rsid w:val="002D6F60"/>
    <w:rsid w:val="002E033C"/>
    <w:rsid w:val="002E05A6"/>
    <w:rsid w:val="002E08BA"/>
    <w:rsid w:val="002E0BA7"/>
    <w:rsid w:val="002E1810"/>
    <w:rsid w:val="002E19F8"/>
    <w:rsid w:val="002E1A1E"/>
    <w:rsid w:val="002E1CB6"/>
    <w:rsid w:val="002E2E96"/>
    <w:rsid w:val="002E312D"/>
    <w:rsid w:val="002E36E6"/>
    <w:rsid w:val="002E3CB9"/>
    <w:rsid w:val="002E4431"/>
    <w:rsid w:val="002E4A1C"/>
    <w:rsid w:val="002E4B89"/>
    <w:rsid w:val="002E6226"/>
    <w:rsid w:val="002E67FA"/>
    <w:rsid w:val="002E6ADE"/>
    <w:rsid w:val="002E6C3B"/>
    <w:rsid w:val="002E6E4B"/>
    <w:rsid w:val="002E70B2"/>
    <w:rsid w:val="002E76C7"/>
    <w:rsid w:val="002E7974"/>
    <w:rsid w:val="002F0AE8"/>
    <w:rsid w:val="002F1C14"/>
    <w:rsid w:val="002F28EF"/>
    <w:rsid w:val="002F3748"/>
    <w:rsid w:val="002F3ED5"/>
    <w:rsid w:val="002F47AB"/>
    <w:rsid w:val="002F483D"/>
    <w:rsid w:val="002F51FC"/>
    <w:rsid w:val="002F56FE"/>
    <w:rsid w:val="002F5D03"/>
    <w:rsid w:val="002F64FE"/>
    <w:rsid w:val="002F6937"/>
    <w:rsid w:val="002F74F0"/>
    <w:rsid w:val="002F7555"/>
    <w:rsid w:val="002F797A"/>
    <w:rsid w:val="003003A0"/>
    <w:rsid w:val="0030051F"/>
    <w:rsid w:val="00300B69"/>
    <w:rsid w:val="003010BB"/>
    <w:rsid w:val="00301164"/>
    <w:rsid w:val="003018D0"/>
    <w:rsid w:val="00302376"/>
    <w:rsid w:val="00302C30"/>
    <w:rsid w:val="00303E25"/>
    <w:rsid w:val="00304656"/>
    <w:rsid w:val="00304895"/>
    <w:rsid w:val="00304CF7"/>
    <w:rsid w:val="00306442"/>
    <w:rsid w:val="00306AB2"/>
    <w:rsid w:val="003079D0"/>
    <w:rsid w:val="00307C4B"/>
    <w:rsid w:val="00311C01"/>
    <w:rsid w:val="00312278"/>
    <w:rsid w:val="003136C0"/>
    <w:rsid w:val="00313A37"/>
    <w:rsid w:val="00313B2A"/>
    <w:rsid w:val="00315EF8"/>
    <w:rsid w:val="0031682C"/>
    <w:rsid w:val="00316B7B"/>
    <w:rsid w:val="0031733B"/>
    <w:rsid w:val="003174C8"/>
    <w:rsid w:val="003178F3"/>
    <w:rsid w:val="00317955"/>
    <w:rsid w:val="00317A06"/>
    <w:rsid w:val="00317CEC"/>
    <w:rsid w:val="00317F78"/>
    <w:rsid w:val="00320066"/>
    <w:rsid w:val="00320273"/>
    <w:rsid w:val="0032073D"/>
    <w:rsid w:val="00321A61"/>
    <w:rsid w:val="00321DF1"/>
    <w:rsid w:val="00322810"/>
    <w:rsid w:val="00323A9E"/>
    <w:rsid w:val="00323B1D"/>
    <w:rsid w:val="00323D13"/>
    <w:rsid w:val="00324FED"/>
    <w:rsid w:val="003250AC"/>
    <w:rsid w:val="0032526F"/>
    <w:rsid w:val="00325E5E"/>
    <w:rsid w:val="00325FA2"/>
    <w:rsid w:val="003262F7"/>
    <w:rsid w:val="00326D9B"/>
    <w:rsid w:val="00327435"/>
    <w:rsid w:val="00327822"/>
    <w:rsid w:val="00327D95"/>
    <w:rsid w:val="00330866"/>
    <w:rsid w:val="0033106A"/>
    <w:rsid w:val="00331086"/>
    <w:rsid w:val="003313F7"/>
    <w:rsid w:val="00331489"/>
    <w:rsid w:val="00331981"/>
    <w:rsid w:val="00331C28"/>
    <w:rsid w:val="00332104"/>
    <w:rsid w:val="0033288F"/>
    <w:rsid w:val="00332EE4"/>
    <w:rsid w:val="00333A2E"/>
    <w:rsid w:val="00334FD6"/>
    <w:rsid w:val="003354F2"/>
    <w:rsid w:val="00335E4D"/>
    <w:rsid w:val="00335F1A"/>
    <w:rsid w:val="003360AC"/>
    <w:rsid w:val="003371E1"/>
    <w:rsid w:val="003373BB"/>
    <w:rsid w:val="00341C71"/>
    <w:rsid w:val="00341E0B"/>
    <w:rsid w:val="00341EB2"/>
    <w:rsid w:val="003421EF"/>
    <w:rsid w:val="00342C0B"/>
    <w:rsid w:val="0034478D"/>
    <w:rsid w:val="00345444"/>
    <w:rsid w:val="003454E5"/>
    <w:rsid w:val="0034762B"/>
    <w:rsid w:val="003476E7"/>
    <w:rsid w:val="003504C5"/>
    <w:rsid w:val="003505B5"/>
    <w:rsid w:val="003508C2"/>
    <w:rsid w:val="003530CF"/>
    <w:rsid w:val="00356456"/>
    <w:rsid w:val="00357380"/>
    <w:rsid w:val="00360481"/>
    <w:rsid w:val="00360525"/>
    <w:rsid w:val="00360935"/>
    <w:rsid w:val="0036167F"/>
    <w:rsid w:val="00361A37"/>
    <w:rsid w:val="00361FC4"/>
    <w:rsid w:val="00363C62"/>
    <w:rsid w:val="0036441A"/>
    <w:rsid w:val="003645D1"/>
    <w:rsid w:val="00364E83"/>
    <w:rsid w:val="00365D6F"/>
    <w:rsid w:val="00365F04"/>
    <w:rsid w:val="00366EE4"/>
    <w:rsid w:val="00370FEA"/>
    <w:rsid w:val="003725E9"/>
    <w:rsid w:val="00373551"/>
    <w:rsid w:val="003765A9"/>
    <w:rsid w:val="00376DCC"/>
    <w:rsid w:val="00376ED0"/>
    <w:rsid w:val="00377415"/>
    <w:rsid w:val="003777BD"/>
    <w:rsid w:val="00380F1D"/>
    <w:rsid w:val="003818D4"/>
    <w:rsid w:val="00382BE6"/>
    <w:rsid w:val="00384F1F"/>
    <w:rsid w:val="00385659"/>
    <w:rsid w:val="00385D5A"/>
    <w:rsid w:val="00386373"/>
    <w:rsid w:val="0039048F"/>
    <w:rsid w:val="00392C92"/>
    <w:rsid w:val="00393F55"/>
    <w:rsid w:val="00394B49"/>
    <w:rsid w:val="00396B50"/>
    <w:rsid w:val="00396DFE"/>
    <w:rsid w:val="00396F06"/>
    <w:rsid w:val="00397E17"/>
    <w:rsid w:val="003A03DA"/>
    <w:rsid w:val="003A076B"/>
    <w:rsid w:val="003A090C"/>
    <w:rsid w:val="003A0B21"/>
    <w:rsid w:val="003A0ECA"/>
    <w:rsid w:val="003A0F61"/>
    <w:rsid w:val="003A1294"/>
    <w:rsid w:val="003A27E0"/>
    <w:rsid w:val="003A29BD"/>
    <w:rsid w:val="003A3855"/>
    <w:rsid w:val="003A5902"/>
    <w:rsid w:val="003A59F0"/>
    <w:rsid w:val="003A5AB2"/>
    <w:rsid w:val="003A6A72"/>
    <w:rsid w:val="003A6DCB"/>
    <w:rsid w:val="003A73DF"/>
    <w:rsid w:val="003A77F6"/>
    <w:rsid w:val="003B1E05"/>
    <w:rsid w:val="003B2009"/>
    <w:rsid w:val="003B20DD"/>
    <w:rsid w:val="003B31B7"/>
    <w:rsid w:val="003B37DA"/>
    <w:rsid w:val="003B3E32"/>
    <w:rsid w:val="003B462B"/>
    <w:rsid w:val="003B46F7"/>
    <w:rsid w:val="003B495F"/>
    <w:rsid w:val="003B4B79"/>
    <w:rsid w:val="003B54FC"/>
    <w:rsid w:val="003B5A32"/>
    <w:rsid w:val="003B646B"/>
    <w:rsid w:val="003B7905"/>
    <w:rsid w:val="003B7BF0"/>
    <w:rsid w:val="003C0DC9"/>
    <w:rsid w:val="003C1972"/>
    <w:rsid w:val="003C33C3"/>
    <w:rsid w:val="003C3F52"/>
    <w:rsid w:val="003C418E"/>
    <w:rsid w:val="003C4559"/>
    <w:rsid w:val="003C52FF"/>
    <w:rsid w:val="003C580F"/>
    <w:rsid w:val="003C5ED4"/>
    <w:rsid w:val="003C6280"/>
    <w:rsid w:val="003C631F"/>
    <w:rsid w:val="003C64CA"/>
    <w:rsid w:val="003D09E5"/>
    <w:rsid w:val="003D521A"/>
    <w:rsid w:val="003D5CE5"/>
    <w:rsid w:val="003D5E91"/>
    <w:rsid w:val="003D6283"/>
    <w:rsid w:val="003D6F69"/>
    <w:rsid w:val="003D76E8"/>
    <w:rsid w:val="003D76EF"/>
    <w:rsid w:val="003D7962"/>
    <w:rsid w:val="003D7CDE"/>
    <w:rsid w:val="003E01ED"/>
    <w:rsid w:val="003E0291"/>
    <w:rsid w:val="003E1991"/>
    <w:rsid w:val="003E1C14"/>
    <w:rsid w:val="003E22D0"/>
    <w:rsid w:val="003E278F"/>
    <w:rsid w:val="003E2C92"/>
    <w:rsid w:val="003E2FF8"/>
    <w:rsid w:val="003E3064"/>
    <w:rsid w:val="003E37CE"/>
    <w:rsid w:val="003E3A3E"/>
    <w:rsid w:val="003E3F1C"/>
    <w:rsid w:val="003E4569"/>
    <w:rsid w:val="003E4B59"/>
    <w:rsid w:val="003E4E7B"/>
    <w:rsid w:val="003E622F"/>
    <w:rsid w:val="003E7AE5"/>
    <w:rsid w:val="003E7B68"/>
    <w:rsid w:val="003F01E2"/>
    <w:rsid w:val="003F1D48"/>
    <w:rsid w:val="003F2985"/>
    <w:rsid w:val="003F3291"/>
    <w:rsid w:val="003F3351"/>
    <w:rsid w:val="003F361D"/>
    <w:rsid w:val="003F454A"/>
    <w:rsid w:val="003F45B8"/>
    <w:rsid w:val="003F62E9"/>
    <w:rsid w:val="003F6D4D"/>
    <w:rsid w:val="003F767B"/>
    <w:rsid w:val="003F7AF7"/>
    <w:rsid w:val="003F7D97"/>
    <w:rsid w:val="003F7E09"/>
    <w:rsid w:val="00400593"/>
    <w:rsid w:val="004007B2"/>
    <w:rsid w:val="00400DEE"/>
    <w:rsid w:val="00400E0B"/>
    <w:rsid w:val="0040164D"/>
    <w:rsid w:val="00401A0D"/>
    <w:rsid w:val="00402AF9"/>
    <w:rsid w:val="00403AA3"/>
    <w:rsid w:val="00403AD6"/>
    <w:rsid w:val="0040413D"/>
    <w:rsid w:val="00404481"/>
    <w:rsid w:val="0040500D"/>
    <w:rsid w:val="00406008"/>
    <w:rsid w:val="0040654F"/>
    <w:rsid w:val="004074A7"/>
    <w:rsid w:val="00407FD2"/>
    <w:rsid w:val="004104FF"/>
    <w:rsid w:val="0041100F"/>
    <w:rsid w:val="0041254A"/>
    <w:rsid w:val="0041292C"/>
    <w:rsid w:val="00415AE0"/>
    <w:rsid w:val="00416241"/>
    <w:rsid w:val="00417440"/>
    <w:rsid w:val="00417A77"/>
    <w:rsid w:val="00417B19"/>
    <w:rsid w:val="0042018C"/>
    <w:rsid w:val="004204E2"/>
    <w:rsid w:val="004208BB"/>
    <w:rsid w:val="00421BA5"/>
    <w:rsid w:val="0042206E"/>
    <w:rsid w:val="004221D5"/>
    <w:rsid w:val="0042236A"/>
    <w:rsid w:val="004225FD"/>
    <w:rsid w:val="00422BD4"/>
    <w:rsid w:val="00423806"/>
    <w:rsid w:val="004238A4"/>
    <w:rsid w:val="00423A4F"/>
    <w:rsid w:val="00423DD7"/>
    <w:rsid w:val="00423F54"/>
    <w:rsid w:val="004240D9"/>
    <w:rsid w:val="00424C05"/>
    <w:rsid w:val="00425D26"/>
    <w:rsid w:val="00425E62"/>
    <w:rsid w:val="00426146"/>
    <w:rsid w:val="00426E9C"/>
    <w:rsid w:val="00426F03"/>
    <w:rsid w:val="00427299"/>
    <w:rsid w:val="004276F2"/>
    <w:rsid w:val="00427EC4"/>
    <w:rsid w:val="0043087E"/>
    <w:rsid w:val="00430979"/>
    <w:rsid w:val="00430E80"/>
    <w:rsid w:val="00431D97"/>
    <w:rsid w:val="0043249F"/>
    <w:rsid w:val="00432FE5"/>
    <w:rsid w:val="00432FF6"/>
    <w:rsid w:val="00433529"/>
    <w:rsid w:val="004338A2"/>
    <w:rsid w:val="00433908"/>
    <w:rsid w:val="004345AC"/>
    <w:rsid w:val="004348E7"/>
    <w:rsid w:val="00435349"/>
    <w:rsid w:val="00435C0E"/>
    <w:rsid w:val="00435DA4"/>
    <w:rsid w:val="00436532"/>
    <w:rsid w:val="00437279"/>
    <w:rsid w:val="00437799"/>
    <w:rsid w:val="004377D0"/>
    <w:rsid w:val="00437828"/>
    <w:rsid w:val="00440F04"/>
    <w:rsid w:val="0044109D"/>
    <w:rsid w:val="00441A40"/>
    <w:rsid w:val="004436D8"/>
    <w:rsid w:val="00443A2F"/>
    <w:rsid w:val="00444019"/>
    <w:rsid w:val="00444E43"/>
    <w:rsid w:val="00445084"/>
    <w:rsid w:val="004467FE"/>
    <w:rsid w:val="0045011F"/>
    <w:rsid w:val="00450171"/>
    <w:rsid w:val="00450247"/>
    <w:rsid w:val="00450672"/>
    <w:rsid w:val="00450750"/>
    <w:rsid w:val="004507C2"/>
    <w:rsid w:val="00450D94"/>
    <w:rsid w:val="00452464"/>
    <w:rsid w:val="00455304"/>
    <w:rsid w:val="00455DF3"/>
    <w:rsid w:val="004567A8"/>
    <w:rsid w:val="00460419"/>
    <w:rsid w:val="00460EED"/>
    <w:rsid w:val="00463051"/>
    <w:rsid w:val="00463714"/>
    <w:rsid w:val="00463A6B"/>
    <w:rsid w:val="00464F99"/>
    <w:rsid w:val="00465E1C"/>
    <w:rsid w:val="0046749A"/>
    <w:rsid w:val="00467ED4"/>
    <w:rsid w:val="00470139"/>
    <w:rsid w:val="00470E72"/>
    <w:rsid w:val="004710F3"/>
    <w:rsid w:val="004718E7"/>
    <w:rsid w:val="00471DB8"/>
    <w:rsid w:val="00472568"/>
    <w:rsid w:val="00473CDB"/>
    <w:rsid w:val="0047491E"/>
    <w:rsid w:val="0047588A"/>
    <w:rsid w:val="00475BDD"/>
    <w:rsid w:val="00477465"/>
    <w:rsid w:val="004778A1"/>
    <w:rsid w:val="00480227"/>
    <w:rsid w:val="0048071E"/>
    <w:rsid w:val="00480E59"/>
    <w:rsid w:val="00480E7A"/>
    <w:rsid w:val="00481E39"/>
    <w:rsid w:val="00483E1A"/>
    <w:rsid w:val="00483EB7"/>
    <w:rsid w:val="00484185"/>
    <w:rsid w:val="00484452"/>
    <w:rsid w:val="004853A8"/>
    <w:rsid w:val="004856FD"/>
    <w:rsid w:val="00486257"/>
    <w:rsid w:val="004869F4"/>
    <w:rsid w:val="00486C27"/>
    <w:rsid w:val="004873C2"/>
    <w:rsid w:val="004874C6"/>
    <w:rsid w:val="004908A1"/>
    <w:rsid w:val="00490B55"/>
    <w:rsid w:val="004913A6"/>
    <w:rsid w:val="004920BD"/>
    <w:rsid w:val="00492267"/>
    <w:rsid w:val="00492EB2"/>
    <w:rsid w:val="00493613"/>
    <w:rsid w:val="00495983"/>
    <w:rsid w:val="004965A0"/>
    <w:rsid w:val="004970F8"/>
    <w:rsid w:val="004976F0"/>
    <w:rsid w:val="004A01C4"/>
    <w:rsid w:val="004A042C"/>
    <w:rsid w:val="004A055A"/>
    <w:rsid w:val="004A1FAC"/>
    <w:rsid w:val="004A24F2"/>
    <w:rsid w:val="004A29DE"/>
    <w:rsid w:val="004A343C"/>
    <w:rsid w:val="004A3A82"/>
    <w:rsid w:val="004A4E61"/>
    <w:rsid w:val="004A63BE"/>
    <w:rsid w:val="004A6406"/>
    <w:rsid w:val="004A6EC0"/>
    <w:rsid w:val="004A6EDF"/>
    <w:rsid w:val="004A731A"/>
    <w:rsid w:val="004A7346"/>
    <w:rsid w:val="004A73EA"/>
    <w:rsid w:val="004A74FF"/>
    <w:rsid w:val="004B02DF"/>
    <w:rsid w:val="004B063C"/>
    <w:rsid w:val="004B0A8A"/>
    <w:rsid w:val="004B0AF0"/>
    <w:rsid w:val="004B0CF2"/>
    <w:rsid w:val="004B0D1C"/>
    <w:rsid w:val="004B0EF7"/>
    <w:rsid w:val="004B0FAB"/>
    <w:rsid w:val="004B1733"/>
    <w:rsid w:val="004B25F7"/>
    <w:rsid w:val="004B312D"/>
    <w:rsid w:val="004B3140"/>
    <w:rsid w:val="004B3C3D"/>
    <w:rsid w:val="004B416A"/>
    <w:rsid w:val="004B4616"/>
    <w:rsid w:val="004B51B7"/>
    <w:rsid w:val="004B5676"/>
    <w:rsid w:val="004B5810"/>
    <w:rsid w:val="004B594D"/>
    <w:rsid w:val="004B6100"/>
    <w:rsid w:val="004B73CD"/>
    <w:rsid w:val="004B74C7"/>
    <w:rsid w:val="004B77F4"/>
    <w:rsid w:val="004B7C73"/>
    <w:rsid w:val="004B7C84"/>
    <w:rsid w:val="004C0628"/>
    <w:rsid w:val="004C0B17"/>
    <w:rsid w:val="004C2246"/>
    <w:rsid w:val="004C320C"/>
    <w:rsid w:val="004C36E2"/>
    <w:rsid w:val="004C3743"/>
    <w:rsid w:val="004C3FB8"/>
    <w:rsid w:val="004C4F05"/>
    <w:rsid w:val="004C5784"/>
    <w:rsid w:val="004C584A"/>
    <w:rsid w:val="004C6013"/>
    <w:rsid w:val="004C64FB"/>
    <w:rsid w:val="004C6D9E"/>
    <w:rsid w:val="004C754B"/>
    <w:rsid w:val="004D013F"/>
    <w:rsid w:val="004D1127"/>
    <w:rsid w:val="004D1ED4"/>
    <w:rsid w:val="004D2553"/>
    <w:rsid w:val="004D293A"/>
    <w:rsid w:val="004D3833"/>
    <w:rsid w:val="004D3D09"/>
    <w:rsid w:val="004D413E"/>
    <w:rsid w:val="004D4B9E"/>
    <w:rsid w:val="004D4C9C"/>
    <w:rsid w:val="004D66EF"/>
    <w:rsid w:val="004D7A0E"/>
    <w:rsid w:val="004E0446"/>
    <w:rsid w:val="004E1E06"/>
    <w:rsid w:val="004E2249"/>
    <w:rsid w:val="004E346F"/>
    <w:rsid w:val="004E3618"/>
    <w:rsid w:val="004E5ABF"/>
    <w:rsid w:val="004E63FB"/>
    <w:rsid w:val="004E6F64"/>
    <w:rsid w:val="004E77B2"/>
    <w:rsid w:val="004E7A1D"/>
    <w:rsid w:val="004E7C7E"/>
    <w:rsid w:val="004E7DD8"/>
    <w:rsid w:val="004F05B3"/>
    <w:rsid w:val="004F1B1D"/>
    <w:rsid w:val="004F2243"/>
    <w:rsid w:val="004F2B14"/>
    <w:rsid w:val="004F3601"/>
    <w:rsid w:val="004F4C44"/>
    <w:rsid w:val="004F5FED"/>
    <w:rsid w:val="004F6715"/>
    <w:rsid w:val="004F7679"/>
    <w:rsid w:val="004F7DBF"/>
    <w:rsid w:val="005002F3"/>
    <w:rsid w:val="00500A79"/>
    <w:rsid w:val="00500B25"/>
    <w:rsid w:val="005016EE"/>
    <w:rsid w:val="005019F8"/>
    <w:rsid w:val="005026F2"/>
    <w:rsid w:val="00502C66"/>
    <w:rsid w:val="00502D4A"/>
    <w:rsid w:val="00503BA0"/>
    <w:rsid w:val="00504249"/>
    <w:rsid w:val="00504356"/>
    <w:rsid w:val="00504E90"/>
    <w:rsid w:val="00504FB7"/>
    <w:rsid w:val="005059B6"/>
    <w:rsid w:val="00510399"/>
    <w:rsid w:val="00510AD6"/>
    <w:rsid w:val="00510CA6"/>
    <w:rsid w:val="00511293"/>
    <w:rsid w:val="0051185B"/>
    <w:rsid w:val="00511998"/>
    <w:rsid w:val="00511E47"/>
    <w:rsid w:val="00512312"/>
    <w:rsid w:val="005131A4"/>
    <w:rsid w:val="005148C7"/>
    <w:rsid w:val="00514B7F"/>
    <w:rsid w:val="005151D9"/>
    <w:rsid w:val="00515407"/>
    <w:rsid w:val="00516372"/>
    <w:rsid w:val="00516869"/>
    <w:rsid w:val="0051695E"/>
    <w:rsid w:val="00516A91"/>
    <w:rsid w:val="00516A9C"/>
    <w:rsid w:val="00516F83"/>
    <w:rsid w:val="00517C30"/>
    <w:rsid w:val="005210A9"/>
    <w:rsid w:val="005236C0"/>
    <w:rsid w:val="00523F46"/>
    <w:rsid w:val="005249D7"/>
    <w:rsid w:val="00525768"/>
    <w:rsid w:val="00525A58"/>
    <w:rsid w:val="0052613F"/>
    <w:rsid w:val="005261DD"/>
    <w:rsid w:val="0052710C"/>
    <w:rsid w:val="00527309"/>
    <w:rsid w:val="005273F0"/>
    <w:rsid w:val="0052762D"/>
    <w:rsid w:val="00530479"/>
    <w:rsid w:val="00530864"/>
    <w:rsid w:val="00530AEA"/>
    <w:rsid w:val="0053169E"/>
    <w:rsid w:val="00532E46"/>
    <w:rsid w:val="00533112"/>
    <w:rsid w:val="00533431"/>
    <w:rsid w:val="00535994"/>
    <w:rsid w:val="00535EE7"/>
    <w:rsid w:val="00535FEB"/>
    <w:rsid w:val="005371BF"/>
    <w:rsid w:val="00537A7D"/>
    <w:rsid w:val="00540343"/>
    <w:rsid w:val="00540DC7"/>
    <w:rsid w:val="005416B9"/>
    <w:rsid w:val="00541E98"/>
    <w:rsid w:val="00542292"/>
    <w:rsid w:val="00543220"/>
    <w:rsid w:val="0054394E"/>
    <w:rsid w:val="00543BAF"/>
    <w:rsid w:val="0054480C"/>
    <w:rsid w:val="00544E43"/>
    <w:rsid w:val="005450E4"/>
    <w:rsid w:val="00547126"/>
    <w:rsid w:val="0054728E"/>
    <w:rsid w:val="00547695"/>
    <w:rsid w:val="00547939"/>
    <w:rsid w:val="00550165"/>
    <w:rsid w:val="0055037C"/>
    <w:rsid w:val="005512AE"/>
    <w:rsid w:val="005516BF"/>
    <w:rsid w:val="00552504"/>
    <w:rsid w:val="00553335"/>
    <w:rsid w:val="00553777"/>
    <w:rsid w:val="00553C49"/>
    <w:rsid w:val="00553DDC"/>
    <w:rsid w:val="00554D02"/>
    <w:rsid w:val="00554DF1"/>
    <w:rsid w:val="0055531A"/>
    <w:rsid w:val="005554BD"/>
    <w:rsid w:val="005557AC"/>
    <w:rsid w:val="00555A2D"/>
    <w:rsid w:val="00556518"/>
    <w:rsid w:val="005565BA"/>
    <w:rsid w:val="005567FE"/>
    <w:rsid w:val="00556C1B"/>
    <w:rsid w:val="00557184"/>
    <w:rsid w:val="005572D4"/>
    <w:rsid w:val="00557356"/>
    <w:rsid w:val="00557AB8"/>
    <w:rsid w:val="00560246"/>
    <w:rsid w:val="00560BA5"/>
    <w:rsid w:val="005610BF"/>
    <w:rsid w:val="005610D1"/>
    <w:rsid w:val="00561474"/>
    <w:rsid w:val="0056183A"/>
    <w:rsid w:val="005620E8"/>
    <w:rsid w:val="00562302"/>
    <w:rsid w:val="00562C07"/>
    <w:rsid w:val="00562EF0"/>
    <w:rsid w:val="005632D5"/>
    <w:rsid w:val="005639E1"/>
    <w:rsid w:val="00563B17"/>
    <w:rsid w:val="00563DC9"/>
    <w:rsid w:val="00564545"/>
    <w:rsid w:val="005649B1"/>
    <w:rsid w:val="00564B48"/>
    <w:rsid w:val="00565E48"/>
    <w:rsid w:val="00565FF8"/>
    <w:rsid w:val="0056605D"/>
    <w:rsid w:val="00566ED9"/>
    <w:rsid w:val="00567171"/>
    <w:rsid w:val="00570454"/>
    <w:rsid w:val="0057118B"/>
    <w:rsid w:val="00571DEE"/>
    <w:rsid w:val="00572346"/>
    <w:rsid w:val="005734E0"/>
    <w:rsid w:val="00573D1E"/>
    <w:rsid w:val="005756A7"/>
    <w:rsid w:val="005757A8"/>
    <w:rsid w:val="00576353"/>
    <w:rsid w:val="00576461"/>
    <w:rsid w:val="00576FD9"/>
    <w:rsid w:val="00577D93"/>
    <w:rsid w:val="005801A5"/>
    <w:rsid w:val="00580866"/>
    <w:rsid w:val="005818FB"/>
    <w:rsid w:val="00581FEA"/>
    <w:rsid w:val="00582A6E"/>
    <w:rsid w:val="00583843"/>
    <w:rsid w:val="00584007"/>
    <w:rsid w:val="00584688"/>
    <w:rsid w:val="00584D68"/>
    <w:rsid w:val="00584FBB"/>
    <w:rsid w:val="00585524"/>
    <w:rsid w:val="005859BF"/>
    <w:rsid w:val="00585AA6"/>
    <w:rsid w:val="00585B4B"/>
    <w:rsid w:val="005867DF"/>
    <w:rsid w:val="0058767B"/>
    <w:rsid w:val="005878D1"/>
    <w:rsid w:val="00590249"/>
    <w:rsid w:val="00590488"/>
    <w:rsid w:val="00590E98"/>
    <w:rsid w:val="00590EF2"/>
    <w:rsid w:val="00592108"/>
    <w:rsid w:val="00593A97"/>
    <w:rsid w:val="00594762"/>
    <w:rsid w:val="005951FD"/>
    <w:rsid w:val="00595E8A"/>
    <w:rsid w:val="00595F5E"/>
    <w:rsid w:val="005963D6"/>
    <w:rsid w:val="00596654"/>
    <w:rsid w:val="00596BAF"/>
    <w:rsid w:val="00597A52"/>
    <w:rsid w:val="005A0B08"/>
    <w:rsid w:val="005A0FFE"/>
    <w:rsid w:val="005A250F"/>
    <w:rsid w:val="005A3935"/>
    <w:rsid w:val="005A4479"/>
    <w:rsid w:val="005A57A9"/>
    <w:rsid w:val="005A5C40"/>
    <w:rsid w:val="005A6EBB"/>
    <w:rsid w:val="005A796F"/>
    <w:rsid w:val="005B23C1"/>
    <w:rsid w:val="005B2726"/>
    <w:rsid w:val="005B2A3E"/>
    <w:rsid w:val="005B2F4E"/>
    <w:rsid w:val="005B306E"/>
    <w:rsid w:val="005B3D51"/>
    <w:rsid w:val="005B3E06"/>
    <w:rsid w:val="005B48E2"/>
    <w:rsid w:val="005B5E95"/>
    <w:rsid w:val="005B6059"/>
    <w:rsid w:val="005B614C"/>
    <w:rsid w:val="005B79B8"/>
    <w:rsid w:val="005B7EF7"/>
    <w:rsid w:val="005C067D"/>
    <w:rsid w:val="005C0F5C"/>
    <w:rsid w:val="005C1B34"/>
    <w:rsid w:val="005C2B35"/>
    <w:rsid w:val="005C2B75"/>
    <w:rsid w:val="005C41D4"/>
    <w:rsid w:val="005C4F2D"/>
    <w:rsid w:val="005C5652"/>
    <w:rsid w:val="005C605B"/>
    <w:rsid w:val="005C6AAA"/>
    <w:rsid w:val="005C7D34"/>
    <w:rsid w:val="005D00F2"/>
    <w:rsid w:val="005D07E8"/>
    <w:rsid w:val="005D139B"/>
    <w:rsid w:val="005D1C92"/>
    <w:rsid w:val="005D1FB9"/>
    <w:rsid w:val="005D2162"/>
    <w:rsid w:val="005D2B58"/>
    <w:rsid w:val="005D3287"/>
    <w:rsid w:val="005D3E57"/>
    <w:rsid w:val="005D601A"/>
    <w:rsid w:val="005D60F2"/>
    <w:rsid w:val="005D6145"/>
    <w:rsid w:val="005D6336"/>
    <w:rsid w:val="005D72B9"/>
    <w:rsid w:val="005D75AB"/>
    <w:rsid w:val="005D7763"/>
    <w:rsid w:val="005E052A"/>
    <w:rsid w:val="005E07B2"/>
    <w:rsid w:val="005E0E38"/>
    <w:rsid w:val="005E1652"/>
    <w:rsid w:val="005E17D0"/>
    <w:rsid w:val="005E186C"/>
    <w:rsid w:val="005E279D"/>
    <w:rsid w:val="005E27A2"/>
    <w:rsid w:val="005E2AC7"/>
    <w:rsid w:val="005E2B7D"/>
    <w:rsid w:val="005E3BF3"/>
    <w:rsid w:val="005E3F30"/>
    <w:rsid w:val="005E5604"/>
    <w:rsid w:val="005E7F6F"/>
    <w:rsid w:val="005F032E"/>
    <w:rsid w:val="005F0957"/>
    <w:rsid w:val="005F09F1"/>
    <w:rsid w:val="005F2890"/>
    <w:rsid w:val="005F44A5"/>
    <w:rsid w:val="005F4620"/>
    <w:rsid w:val="005F4B5C"/>
    <w:rsid w:val="005F5677"/>
    <w:rsid w:val="005F5757"/>
    <w:rsid w:val="005F5C65"/>
    <w:rsid w:val="005F6BD7"/>
    <w:rsid w:val="005F712E"/>
    <w:rsid w:val="005F7CAC"/>
    <w:rsid w:val="00601495"/>
    <w:rsid w:val="006015E8"/>
    <w:rsid w:val="00601F7A"/>
    <w:rsid w:val="006026C4"/>
    <w:rsid w:val="00602D71"/>
    <w:rsid w:val="00604033"/>
    <w:rsid w:val="00604448"/>
    <w:rsid w:val="00604866"/>
    <w:rsid w:val="00604FB3"/>
    <w:rsid w:val="00605498"/>
    <w:rsid w:val="00605740"/>
    <w:rsid w:val="00605774"/>
    <w:rsid w:val="006058D6"/>
    <w:rsid w:val="00605B3A"/>
    <w:rsid w:val="00605CC8"/>
    <w:rsid w:val="00605E81"/>
    <w:rsid w:val="00606CAB"/>
    <w:rsid w:val="00610ABD"/>
    <w:rsid w:val="006110A5"/>
    <w:rsid w:val="00611259"/>
    <w:rsid w:val="006114F1"/>
    <w:rsid w:val="00611891"/>
    <w:rsid w:val="00611D93"/>
    <w:rsid w:val="00612146"/>
    <w:rsid w:val="00612906"/>
    <w:rsid w:val="00612FAC"/>
    <w:rsid w:val="0061348E"/>
    <w:rsid w:val="006134EF"/>
    <w:rsid w:val="00613D6E"/>
    <w:rsid w:val="00615066"/>
    <w:rsid w:val="00615083"/>
    <w:rsid w:val="0061591C"/>
    <w:rsid w:val="00616019"/>
    <w:rsid w:val="0061652F"/>
    <w:rsid w:val="0061676C"/>
    <w:rsid w:val="00617191"/>
    <w:rsid w:val="0062016A"/>
    <w:rsid w:val="00620A3C"/>
    <w:rsid w:val="00620F07"/>
    <w:rsid w:val="006212D2"/>
    <w:rsid w:val="00623219"/>
    <w:rsid w:val="006233C7"/>
    <w:rsid w:val="0062374F"/>
    <w:rsid w:val="0062465B"/>
    <w:rsid w:val="006258D8"/>
    <w:rsid w:val="006258F2"/>
    <w:rsid w:val="00625AAB"/>
    <w:rsid w:val="006265EF"/>
    <w:rsid w:val="006274B0"/>
    <w:rsid w:val="006274C8"/>
    <w:rsid w:val="00630628"/>
    <w:rsid w:val="0063082F"/>
    <w:rsid w:val="00630880"/>
    <w:rsid w:val="00630999"/>
    <w:rsid w:val="00630B1D"/>
    <w:rsid w:val="006314DC"/>
    <w:rsid w:val="006322FF"/>
    <w:rsid w:val="006330F1"/>
    <w:rsid w:val="006332DE"/>
    <w:rsid w:val="006336DD"/>
    <w:rsid w:val="006347F5"/>
    <w:rsid w:val="006347FF"/>
    <w:rsid w:val="00634AE8"/>
    <w:rsid w:val="00634F7E"/>
    <w:rsid w:val="006350C5"/>
    <w:rsid w:val="006357AA"/>
    <w:rsid w:val="00635FBC"/>
    <w:rsid w:val="006365AC"/>
    <w:rsid w:val="0064020C"/>
    <w:rsid w:val="00640284"/>
    <w:rsid w:val="00640AF5"/>
    <w:rsid w:val="006410D4"/>
    <w:rsid w:val="00643AF6"/>
    <w:rsid w:val="00643E40"/>
    <w:rsid w:val="006442FF"/>
    <w:rsid w:val="006448CC"/>
    <w:rsid w:val="006451AB"/>
    <w:rsid w:val="006456F4"/>
    <w:rsid w:val="00646F6F"/>
    <w:rsid w:val="006473A1"/>
    <w:rsid w:val="00647495"/>
    <w:rsid w:val="0065073B"/>
    <w:rsid w:val="006529F5"/>
    <w:rsid w:val="00653341"/>
    <w:rsid w:val="00653C28"/>
    <w:rsid w:val="00653EAA"/>
    <w:rsid w:val="00654609"/>
    <w:rsid w:val="00654BCF"/>
    <w:rsid w:val="006563AC"/>
    <w:rsid w:val="006567D7"/>
    <w:rsid w:val="00656EA7"/>
    <w:rsid w:val="0065794E"/>
    <w:rsid w:val="006601E5"/>
    <w:rsid w:val="006604E5"/>
    <w:rsid w:val="00660A4E"/>
    <w:rsid w:val="0066138E"/>
    <w:rsid w:val="00661D6D"/>
    <w:rsid w:val="00661D9F"/>
    <w:rsid w:val="00661DAA"/>
    <w:rsid w:val="00662C96"/>
    <w:rsid w:val="00663E05"/>
    <w:rsid w:val="00663E1B"/>
    <w:rsid w:val="00664BE3"/>
    <w:rsid w:val="00664FC4"/>
    <w:rsid w:val="0066508C"/>
    <w:rsid w:val="00665367"/>
    <w:rsid w:val="00670545"/>
    <w:rsid w:val="00672389"/>
    <w:rsid w:val="00672B1C"/>
    <w:rsid w:val="0067354A"/>
    <w:rsid w:val="0067393B"/>
    <w:rsid w:val="00674D6E"/>
    <w:rsid w:val="00674FF4"/>
    <w:rsid w:val="006755A9"/>
    <w:rsid w:val="00675873"/>
    <w:rsid w:val="00675A90"/>
    <w:rsid w:val="00675E39"/>
    <w:rsid w:val="00676A89"/>
    <w:rsid w:val="00676E64"/>
    <w:rsid w:val="00677362"/>
    <w:rsid w:val="00677D84"/>
    <w:rsid w:val="006807B6"/>
    <w:rsid w:val="00680C03"/>
    <w:rsid w:val="00681918"/>
    <w:rsid w:val="006839D5"/>
    <w:rsid w:val="006847C5"/>
    <w:rsid w:val="00684D7C"/>
    <w:rsid w:val="00685CEC"/>
    <w:rsid w:val="00685E72"/>
    <w:rsid w:val="00687958"/>
    <w:rsid w:val="00687C62"/>
    <w:rsid w:val="00690AEE"/>
    <w:rsid w:val="00691143"/>
    <w:rsid w:val="006917FE"/>
    <w:rsid w:val="00691981"/>
    <w:rsid w:val="00691A44"/>
    <w:rsid w:val="00691F8B"/>
    <w:rsid w:val="006929FC"/>
    <w:rsid w:val="00693F08"/>
    <w:rsid w:val="0069448B"/>
    <w:rsid w:val="00696327"/>
    <w:rsid w:val="006964B9"/>
    <w:rsid w:val="0069655C"/>
    <w:rsid w:val="0069729B"/>
    <w:rsid w:val="006973B4"/>
    <w:rsid w:val="006973F1"/>
    <w:rsid w:val="006A0110"/>
    <w:rsid w:val="006A09E0"/>
    <w:rsid w:val="006A1760"/>
    <w:rsid w:val="006A17BE"/>
    <w:rsid w:val="006A23D3"/>
    <w:rsid w:val="006A24D9"/>
    <w:rsid w:val="006A3BDC"/>
    <w:rsid w:val="006A3F80"/>
    <w:rsid w:val="006A4DE6"/>
    <w:rsid w:val="006A524C"/>
    <w:rsid w:val="006A5A5F"/>
    <w:rsid w:val="006A5AD1"/>
    <w:rsid w:val="006A5C09"/>
    <w:rsid w:val="006A6DCB"/>
    <w:rsid w:val="006A6E27"/>
    <w:rsid w:val="006B0EC9"/>
    <w:rsid w:val="006B104E"/>
    <w:rsid w:val="006B1136"/>
    <w:rsid w:val="006B23E2"/>
    <w:rsid w:val="006B2C60"/>
    <w:rsid w:val="006B2E3B"/>
    <w:rsid w:val="006B3324"/>
    <w:rsid w:val="006B3D56"/>
    <w:rsid w:val="006B3DB5"/>
    <w:rsid w:val="006B4875"/>
    <w:rsid w:val="006B5186"/>
    <w:rsid w:val="006B5F42"/>
    <w:rsid w:val="006B6D7A"/>
    <w:rsid w:val="006B6E4A"/>
    <w:rsid w:val="006C02A3"/>
    <w:rsid w:val="006C1062"/>
    <w:rsid w:val="006C1087"/>
    <w:rsid w:val="006C21D9"/>
    <w:rsid w:val="006C357D"/>
    <w:rsid w:val="006C3A4B"/>
    <w:rsid w:val="006C471C"/>
    <w:rsid w:val="006C5C56"/>
    <w:rsid w:val="006C6192"/>
    <w:rsid w:val="006C62A9"/>
    <w:rsid w:val="006C65EB"/>
    <w:rsid w:val="006C753C"/>
    <w:rsid w:val="006C7659"/>
    <w:rsid w:val="006C77A2"/>
    <w:rsid w:val="006C7969"/>
    <w:rsid w:val="006C7B61"/>
    <w:rsid w:val="006C7E5A"/>
    <w:rsid w:val="006D01E0"/>
    <w:rsid w:val="006D0488"/>
    <w:rsid w:val="006D09EC"/>
    <w:rsid w:val="006D0AF8"/>
    <w:rsid w:val="006D1069"/>
    <w:rsid w:val="006D106C"/>
    <w:rsid w:val="006D1179"/>
    <w:rsid w:val="006D18CB"/>
    <w:rsid w:val="006D2B6F"/>
    <w:rsid w:val="006D2CC7"/>
    <w:rsid w:val="006D2E40"/>
    <w:rsid w:val="006D3E0D"/>
    <w:rsid w:val="006D6442"/>
    <w:rsid w:val="006D6689"/>
    <w:rsid w:val="006D7B00"/>
    <w:rsid w:val="006D7B82"/>
    <w:rsid w:val="006E1802"/>
    <w:rsid w:val="006E2D8C"/>
    <w:rsid w:val="006E420D"/>
    <w:rsid w:val="006E742F"/>
    <w:rsid w:val="006E77E3"/>
    <w:rsid w:val="006E7825"/>
    <w:rsid w:val="006E7BB4"/>
    <w:rsid w:val="006E7BD5"/>
    <w:rsid w:val="006F01C0"/>
    <w:rsid w:val="006F05F4"/>
    <w:rsid w:val="006F2F6D"/>
    <w:rsid w:val="006F3450"/>
    <w:rsid w:val="006F49D3"/>
    <w:rsid w:val="006F4B08"/>
    <w:rsid w:val="006F4F76"/>
    <w:rsid w:val="006F5FB2"/>
    <w:rsid w:val="006F621A"/>
    <w:rsid w:val="006F6227"/>
    <w:rsid w:val="006F7230"/>
    <w:rsid w:val="006F769E"/>
    <w:rsid w:val="006F7A03"/>
    <w:rsid w:val="007013A7"/>
    <w:rsid w:val="00701493"/>
    <w:rsid w:val="00701E0A"/>
    <w:rsid w:val="00703184"/>
    <w:rsid w:val="00703F49"/>
    <w:rsid w:val="00704EBF"/>
    <w:rsid w:val="00705956"/>
    <w:rsid w:val="00706C57"/>
    <w:rsid w:val="00707489"/>
    <w:rsid w:val="0070775B"/>
    <w:rsid w:val="00707841"/>
    <w:rsid w:val="007105D7"/>
    <w:rsid w:val="00711713"/>
    <w:rsid w:val="0071337E"/>
    <w:rsid w:val="00716432"/>
    <w:rsid w:val="007171DA"/>
    <w:rsid w:val="0071772C"/>
    <w:rsid w:val="007211B5"/>
    <w:rsid w:val="007213C1"/>
    <w:rsid w:val="0072163B"/>
    <w:rsid w:val="00721E15"/>
    <w:rsid w:val="0072246B"/>
    <w:rsid w:val="00724163"/>
    <w:rsid w:val="00725348"/>
    <w:rsid w:val="00725942"/>
    <w:rsid w:val="00725E37"/>
    <w:rsid w:val="00726366"/>
    <w:rsid w:val="007264FE"/>
    <w:rsid w:val="00726A9E"/>
    <w:rsid w:val="00731B27"/>
    <w:rsid w:val="00732FC5"/>
    <w:rsid w:val="00733A3B"/>
    <w:rsid w:val="00733A99"/>
    <w:rsid w:val="00734958"/>
    <w:rsid w:val="00735A81"/>
    <w:rsid w:val="00736341"/>
    <w:rsid w:val="00737BB5"/>
    <w:rsid w:val="00740271"/>
    <w:rsid w:val="00740788"/>
    <w:rsid w:val="00740983"/>
    <w:rsid w:val="00740BAF"/>
    <w:rsid w:val="00741AF1"/>
    <w:rsid w:val="00742452"/>
    <w:rsid w:val="007427D3"/>
    <w:rsid w:val="00742B0F"/>
    <w:rsid w:val="00743708"/>
    <w:rsid w:val="0074410E"/>
    <w:rsid w:val="007447CC"/>
    <w:rsid w:val="00744EB5"/>
    <w:rsid w:val="007452A5"/>
    <w:rsid w:val="007462FA"/>
    <w:rsid w:val="0074749A"/>
    <w:rsid w:val="0075040A"/>
    <w:rsid w:val="00750530"/>
    <w:rsid w:val="00750916"/>
    <w:rsid w:val="00750CC6"/>
    <w:rsid w:val="0075134F"/>
    <w:rsid w:val="00751899"/>
    <w:rsid w:val="007520C9"/>
    <w:rsid w:val="0075324F"/>
    <w:rsid w:val="00754E81"/>
    <w:rsid w:val="007550E2"/>
    <w:rsid w:val="00755532"/>
    <w:rsid w:val="0075599B"/>
    <w:rsid w:val="00755DF2"/>
    <w:rsid w:val="00756A7D"/>
    <w:rsid w:val="00757E2C"/>
    <w:rsid w:val="00760D43"/>
    <w:rsid w:val="00761971"/>
    <w:rsid w:val="00761D72"/>
    <w:rsid w:val="00762176"/>
    <w:rsid w:val="00762DD7"/>
    <w:rsid w:val="00764A1C"/>
    <w:rsid w:val="007657B7"/>
    <w:rsid w:val="00766088"/>
    <w:rsid w:val="00766504"/>
    <w:rsid w:val="007669D8"/>
    <w:rsid w:val="00766CB7"/>
    <w:rsid w:val="007673DF"/>
    <w:rsid w:val="007676C6"/>
    <w:rsid w:val="007677B4"/>
    <w:rsid w:val="00767911"/>
    <w:rsid w:val="00767E61"/>
    <w:rsid w:val="00770039"/>
    <w:rsid w:val="00770B91"/>
    <w:rsid w:val="007713B6"/>
    <w:rsid w:val="0077180A"/>
    <w:rsid w:val="007726DC"/>
    <w:rsid w:val="00773306"/>
    <w:rsid w:val="00773C01"/>
    <w:rsid w:val="00774E23"/>
    <w:rsid w:val="00775088"/>
    <w:rsid w:val="00775142"/>
    <w:rsid w:val="0077522F"/>
    <w:rsid w:val="007755AE"/>
    <w:rsid w:val="0077597C"/>
    <w:rsid w:val="00775C95"/>
    <w:rsid w:val="007773FB"/>
    <w:rsid w:val="00777FFC"/>
    <w:rsid w:val="00780629"/>
    <w:rsid w:val="007807B5"/>
    <w:rsid w:val="007807BA"/>
    <w:rsid w:val="00781708"/>
    <w:rsid w:val="00782800"/>
    <w:rsid w:val="0078411C"/>
    <w:rsid w:val="0078456A"/>
    <w:rsid w:val="00784E8F"/>
    <w:rsid w:val="007862DE"/>
    <w:rsid w:val="00786508"/>
    <w:rsid w:val="0079017D"/>
    <w:rsid w:val="00790BE7"/>
    <w:rsid w:val="00791C12"/>
    <w:rsid w:val="00792FD5"/>
    <w:rsid w:val="00793DF9"/>
    <w:rsid w:val="00795109"/>
    <w:rsid w:val="00796568"/>
    <w:rsid w:val="0079736C"/>
    <w:rsid w:val="007A0CA2"/>
    <w:rsid w:val="007A1055"/>
    <w:rsid w:val="007A175F"/>
    <w:rsid w:val="007A1A2B"/>
    <w:rsid w:val="007A3083"/>
    <w:rsid w:val="007A3263"/>
    <w:rsid w:val="007A4510"/>
    <w:rsid w:val="007A4BFE"/>
    <w:rsid w:val="007A4FB1"/>
    <w:rsid w:val="007A51B2"/>
    <w:rsid w:val="007A551D"/>
    <w:rsid w:val="007A5DA5"/>
    <w:rsid w:val="007A73DE"/>
    <w:rsid w:val="007A79EA"/>
    <w:rsid w:val="007A7F73"/>
    <w:rsid w:val="007B1127"/>
    <w:rsid w:val="007B39F8"/>
    <w:rsid w:val="007B475D"/>
    <w:rsid w:val="007B4DCE"/>
    <w:rsid w:val="007B53DF"/>
    <w:rsid w:val="007B620A"/>
    <w:rsid w:val="007B6CC1"/>
    <w:rsid w:val="007B6F7E"/>
    <w:rsid w:val="007B7427"/>
    <w:rsid w:val="007B7584"/>
    <w:rsid w:val="007B77AF"/>
    <w:rsid w:val="007B7C4A"/>
    <w:rsid w:val="007C1F03"/>
    <w:rsid w:val="007C2CA2"/>
    <w:rsid w:val="007C2E6F"/>
    <w:rsid w:val="007C36FA"/>
    <w:rsid w:val="007C3770"/>
    <w:rsid w:val="007C3F73"/>
    <w:rsid w:val="007C415F"/>
    <w:rsid w:val="007C4D4A"/>
    <w:rsid w:val="007C4DA9"/>
    <w:rsid w:val="007C51F3"/>
    <w:rsid w:val="007C5AD9"/>
    <w:rsid w:val="007C62B5"/>
    <w:rsid w:val="007C7090"/>
    <w:rsid w:val="007C78C9"/>
    <w:rsid w:val="007C79E1"/>
    <w:rsid w:val="007D2658"/>
    <w:rsid w:val="007D2E49"/>
    <w:rsid w:val="007D3388"/>
    <w:rsid w:val="007D33EF"/>
    <w:rsid w:val="007D4B1D"/>
    <w:rsid w:val="007D50BA"/>
    <w:rsid w:val="007D593F"/>
    <w:rsid w:val="007D6A35"/>
    <w:rsid w:val="007D7B85"/>
    <w:rsid w:val="007E09A1"/>
    <w:rsid w:val="007E0D72"/>
    <w:rsid w:val="007E230D"/>
    <w:rsid w:val="007E2A69"/>
    <w:rsid w:val="007E3247"/>
    <w:rsid w:val="007E3B66"/>
    <w:rsid w:val="007E411B"/>
    <w:rsid w:val="007E444E"/>
    <w:rsid w:val="007E4E14"/>
    <w:rsid w:val="007E523E"/>
    <w:rsid w:val="007E6273"/>
    <w:rsid w:val="007E6F70"/>
    <w:rsid w:val="007F0548"/>
    <w:rsid w:val="007F0C93"/>
    <w:rsid w:val="007F16F1"/>
    <w:rsid w:val="007F18C7"/>
    <w:rsid w:val="007F1B75"/>
    <w:rsid w:val="007F2AE8"/>
    <w:rsid w:val="007F3111"/>
    <w:rsid w:val="007F37A9"/>
    <w:rsid w:val="007F4F0A"/>
    <w:rsid w:val="007F4FF8"/>
    <w:rsid w:val="007F561F"/>
    <w:rsid w:val="007F5E93"/>
    <w:rsid w:val="007F66CD"/>
    <w:rsid w:val="007F69B6"/>
    <w:rsid w:val="007F6AB2"/>
    <w:rsid w:val="00801865"/>
    <w:rsid w:val="00802146"/>
    <w:rsid w:val="00802271"/>
    <w:rsid w:val="0080260D"/>
    <w:rsid w:val="00802E82"/>
    <w:rsid w:val="008034D0"/>
    <w:rsid w:val="008039F8"/>
    <w:rsid w:val="00805253"/>
    <w:rsid w:val="0080605E"/>
    <w:rsid w:val="00806912"/>
    <w:rsid w:val="00806ABC"/>
    <w:rsid w:val="00806EE5"/>
    <w:rsid w:val="00807E46"/>
    <w:rsid w:val="00810036"/>
    <w:rsid w:val="008102BE"/>
    <w:rsid w:val="00810846"/>
    <w:rsid w:val="00810D75"/>
    <w:rsid w:val="0081167F"/>
    <w:rsid w:val="0081168C"/>
    <w:rsid w:val="008117A5"/>
    <w:rsid w:val="00811A15"/>
    <w:rsid w:val="00812674"/>
    <w:rsid w:val="00812C0A"/>
    <w:rsid w:val="00812F95"/>
    <w:rsid w:val="0081338E"/>
    <w:rsid w:val="00813600"/>
    <w:rsid w:val="00813733"/>
    <w:rsid w:val="00813C50"/>
    <w:rsid w:val="00813ED6"/>
    <w:rsid w:val="0081456A"/>
    <w:rsid w:val="00814642"/>
    <w:rsid w:val="008146C3"/>
    <w:rsid w:val="00814F6A"/>
    <w:rsid w:val="008156D8"/>
    <w:rsid w:val="00815C28"/>
    <w:rsid w:val="00815CF1"/>
    <w:rsid w:val="00815FE5"/>
    <w:rsid w:val="00816327"/>
    <w:rsid w:val="00816DA2"/>
    <w:rsid w:val="0081717B"/>
    <w:rsid w:val="00817B7F"/>
    <w:rsid w:val="00820D56"/>
    <w:rsid w:val="008211B9"/>
    <w:rsid w:val="00821274"/>
    <w:rsid w:val="0082186A"/>
    <w:rsid w:val="00822EBE"/>
    <w:rsid w:val="0082334C"/>
    <w:rsid w:val="008233AE"/>
    <w:rsid w:val="00824B40"/>
    <w:rsid w:val="00825887"/>
    <w:rsid w:val="00826148"/>
    <w:rsid w:val="008265B9"/>
    <w:rsid w:val="008266BD"/>
    <w:rsid w:val="008274A1"/>
    <w:rsid w:val="00827505"/>
    <w:rsid w:val="008277D2"/>
    <w:rsid w:val="0082790E"/>
    <w:rsid w:val="00827C97"/>
    <w:rsid w:val="00827F15"/>
    <w:rsid w:val="00830B7F"/>
    <w:rsid w:val="008316E5"/>
    <w:rsid w:val="00831EA7"/>
    <w:rsid w:val="008337AE"/>
    <w:rsid w:val="00834C1D"/>
    <w:rsid w:val="008353F6"/>
    <w:rsid w:val="00835B52"/>
    <w:rsid w:val="00835E25"/>
    <w:rsid w:val="008368D2"/>
    <w:rsid w:val="00837224"/>
    <w:rsid w:val="00837684"/>
    <w:rsid w:val="00840F4D"/>
    <w:rsid w:val="00840FE2"/>
    <w:rsid w:val="0084121B"/>
    <w:rsid w:val="0084344F"/>
    <w:rsid w:val="008435D2"/>
    <w:rsid w:val="00843B5A"/>
    <w:rsid w:val="008447F4"/>
    <w:rsid w:val="00844AB5"/>
    <w:rsid w:val="00845764"/>
    <w:rsid w:val="00846D92"/>
    <w:rsid w:val="00847AD0"/>
    <w:rsid w:val="00847D35"/>
    <w:rsid w:val="00850C11"/>
    <w:rsid w:val="00850E80"/>
    <w:rsid w:val="00851390"/>
    <w:rsid w:val="00851729"/>
    <w:rsid w:val="00851A99"/>
    <w:rsid w:val="00851CFE"/>
    <w:rsid w:val="008522B0"/>
    <w:rsid w:val="0085296E"/>
    <w:rsid w:val="00853F0D"/>
    <w:rsid w:val="00854221"/>
    <w:rsid w:val="00854645"/>
    <w:rsid w:val="00855585"/>
    <w:rsid w:val="0085568C"/>
    <w:rsid w:val="00855C71"/>
    <w:rsid w:val="00856011"/>
    <w:rsid w:val="00856172"/>
    <w:rsid w:val="00856570"/>
    <w:rsid w:val="0085781C"/>
    <w:rsid w:val="00857C9F"/>
    <w:rsid w:val="00860685"/>
    <w:rsid w:val="00860CB6"/>
    <w:rsid w:val="00861129"/>
    <w:rsid w:val="00861DFC"/>
    <w:rsid w:val="0086274E"/>
    <w:rsid w:val="00862A69"/>
    <w:rsid w:val="00862F2B"/>
    <w:rsid w:val="00863157"/>
    <w:rsid w:val="00864924"/>
    <w:rsid w:val="00865551"/>
    <w:rsid w:val="00865E38"/>
    <w:rsid w:val="008663C8"/>
    <w:rsid w:val="008665F8"/>
    <w:rsid w:val="00867515"/>
    <w:rsid w:val="00867874"/>
    <w:rsid w:val="00871992"/>
    <w:rsid w:val="008731B1"/>
    <w:rsid w:val="00873AB5"/>
    <w:rsid w:val="00874380"/>
    <w:rsid w:val="008745A0"/>
    <w:rsid w:val="00875A0F"/>
    <w:rsid w:val="00877101"/>
    <w:rsid w:val="00877111"/>
    <w:rsid w:val="00877265"/>
    <w:rsid w:val="00877B70"/>
    <w:rsid w:val="008809C5"/>
    <w:rsid w:val="00882128"/>
    <w:rsid w:val="008823B7"/>
    <w:rsid w:val="00882967"/>
    <w:rsid w:val="00882C5A"/>
    <w:rsid w:val="00883506"/>
    <w:rsid w:val="008837BB"/>
    <w:rsid w:val="008861D8"/>
    <w:rsid w:val="0088682C"/>
    <w:rsid w:val="00887405"/>
    <w:rsid w:val="0088778D"/>
    <w:rsid w:val="00890121"/>
    <w:rsid w:val="00891E1F"/>
    <w:rsid w:val="00892487"/>
    <w:rsid w:val="00892760"/>
    <w:rsid w:val="00892946"/>
    <w:rsid w:val="0089336A"/>
    <w:rsid w:val="008939B4"/>
    <w:rsid w:val="00894C05"/>
    <w:rsid w:val="00895183"/>
    <w:rsid w:val="00897594"/>
    <w:rsid w:val="008A0A4E"/>
    <w:rsid w:val="008A2092"/>
    <w:rsid w:val="008A2348"/>
    <w:rsid w:val="008A25D6"/>
    <w:rsid w:val="008A27EF"/>
    <w:rsid w:val="008A301E"/>
    <w:rsid w:val="008A4AB6"/>
    <w:rsid w:val="008A5A83"/>
    <w:rsid w:val="008A6A72"/>
    <w:rsid w:val="008A6BED"/>
    <w:rsid w:val="008A712A"/>
    <w:rsid w:val="008A728B"/>
    <w:rsid w:val="008A770F"/>
    <w:rsid w:val="008A7A5B"/>
    <w:rsid w:val="008A7FA8"/>
    <w:rsid w:val="008B05A8"/>
    <w:rsid w:val="008B066E"/>
    <w:rsid w:val="008B0C51"/>
    <w:rsid w:val="008B1ADA"/>
    <w:rsid w:val="008B2134"/>
    <w:rsid w:val="008B3520"/>
    <w:rsid w:val="008B4475"/>
    <w:rsid w:val="008B48C2"/>
    <w:rsid w:val="008B53F7"/>
    <w:rsid w:val="008B56E5"/>
    <w:rsid w:val="008B6315"/>
    <w:rsid w:val="008C08AD"/>
    <w:rsid w:val="008C0934"/>
    <w:rsid w:val="008C0C98"/>
    <w:rsid w:val="008C1A5B"/>
    <w:rsid w:val="008C2033"/>
    <w:rsid w:val="008C2178"/>
    <w:rsid w:val="008C2C6F"/>
    <w:rsid w:val="008C2FA5"/>
    <w:rsid w:val="008C453D"/>
    <w:rsid w:val="008C4A62"/>
    <w:rsid w:val="008C5AE6"/>
    <w:rsid w:val="008C5F20"/>
    <w:rsid w:val="008C695B"/>
    <w:rsid w:val="008C6E85"/>
    <w:rsid w:val="008C7E18"/>
    <w:rsid w:val="008C7E33"/>
    <w:rsid w:val="008D08C6"/>
    <w:rsid w:val="008D13CE"/>
    <w:rsid w:val="008D1DE0"/>
    <w:rsid w:val="008D2139"/>
    <w:rsid w:val="008D2153"/>
    <w:rsid w:val="008D3F72"/>
    <w:rsid w:val="008D460E"/>
    <w:rsid w:val="008D53D2"/>
    <w:rsid w:val="008D5838"/>
    <w:rsid w:val="008D5CE2"/>
    <w:rsid w:val="008D5CFB"/>
    <w:rsid w:val="008D66BC"/>
    <w:rsid w:val="008D67CC"/>
    <w:rsid w:val="008D7C91"/>
    <w:rsid w:val="008D7CC4"/>
    <w:rsid w:val="008E121B"/>
    <w:rsid w:val="008E187C"/>
    <w:rsid w:val="008E2E54"/>
    <w:rsid w:val="008E3B9C"/>
    <w:rsid w:val="008E46E6"/>
    <w:rsid w:val="008E4A54"/>
    <w:rsid w:val="008E4D05"/>
    <w:rsid w:val="008E50E5"/>
    <w:rsid w:val="008E73BA"/>
    <w:rsid w:val="008E7BF2"/>
    <w:rsid w:val="008E7CA7"/>
    <w:rsid w:val="008F0339"/>
    <w:rsid w:val="008F0B60"/>
    <w:rsid w:val="008F16C0"/>
    <w:rsid w:val="008F1CC8"/>
    <w:rsid w:val="008F24C0"/>
    <w:rsid w:val="008F29AC"/>
    <w:rsid w:val="008F4018"/>
    <w:rsid w:val="008F5D27"/>
    <w:rsid w:val="008F6473"/>
    <w:rsid w:val="008F6C8D"/>
    <w:rsid w:val="008F71F7"/>
    <w:rsid w:val="008F7233"/>
    <w:rsid w:val="008F7DEE"/>
    <w:rsid w:val="009000F3"/>
    <w:rsid w:val="009017AE"/>
    <w:rsid w:val="009023D0"/>
    <w:rsid w:val="00902440"/>
    <w:rsid w:val="00902C90"/>
    <w:rsid w:val="009030B8"/>
    <w:rsid w:val="009034B1"/>
    <w:rsid w:val="009055B4"/>
    <w:rsid w:val="009058F8"/>
    <w:rsid w:val="009064C8"/>
    <w:rsid w:val="009065EA"/>
    <w:rsid w:val="00906766"/>
    <w:rsid w:val="00907091"/>
    <w:rsid w:val="00907D99"/>
    <w:rsid w:val="00907EC3"/>
    <w:rsid w:val="0091065C"/>
    <w:rsid w:val="009106A9"/>
    <w:rsid w:val="00910D91"/>
    <w:rsid w:val="00911381"/>
    <w:rsid w:val="00911881"/>
    <w:rsid w:val="00911E98"/>
    <w:rsid w:val="00912173"/>
    <w:rsid w:val="0091260D"/>
    <w:rsid w:val="0091346C"/>
    <w:rsid w:val="0091423A"/>
    <w:rsid w:val="0091524A"/>
    <w:rsid w:val="0091553C"/>
    <w:rsid w:val="00915C4D"/>
    <w:rsid w:val="00916462"/>
    <w:rsid w:val="00916795"/>
    <w:rsid w:val="0091746E"/>
    <w:rsid w:val="00917708"/>
    <w:rsid w:val="00917A2A"/>
    <w:rsid w:val="00920374"/>
    <w:rsid w:val="00920581"/>
    <w:rsid w:val="00920DBD"/>
    <w:rsid w:val="00920F83"/>
    <w:rsid w:val="00921406"/>
    <w:rsid w:val="00921601"/>
    <w:rsid w:val="00922BF2"/>
    <w:rsid w:val="00924133"/>
    <w:rsid w:val="0092423B"/>
    <w:rsid w:val="0092484A"/>
    <w:rsid w:val="00924A16"/>
    <w:rsid w:val="00924EF9"/>
    <w:rsid w:val="00926DF9"/>
    <w:rsid w:val="009271C3"/>
    <w:rsid w:val="00927388"/>
    <w:rsid w:val="00927B4D"/>
    <w:rsid w:val="00930C4C"/>
    <w:rsid w:val="00931817"/>
    <w:rsid w:val="00931B73"/>
    <w:rsid w:val="009324EC"/>
    <w:rsid w:val="00932A20"/>
    <w:rsid w:val="00933FC2"/>
    <w:rsid w:val="00934437"/>
    <w:rsid w:val="00937ACF"/>
    <w:rsid w:val="00940E99"/>
    <w:rsid w:val="00940EF6"/>
    <w:rsid w:val="00940FAB"/>
    <w:rsid w:val="0094181B"/>
    <w:rsid w:val="00941EAF"/>
    <w:rsid w:val="0094208C"/>
    <w:rsid w:val="00943186"/>
    <w:rsid w:val="0094481A"/>
    <w:rsid w:val="00944A47"/>
    <w:rsid w:val="00944BBB"/>
    <w:rsid w:val="009454CA"/>
    <w:rsid w:val="0094553B"/>
    <w:rsid w:val="00946E48"/>
    <w:rsid w:val="009473BE"/>
    <w:rsid w:val="0094760A"/>
    <w:rsid w:val="00947CF3"/>
    <w:rsid w:val="00947E83"/>
    <w:rsid w:val="00952807"/>
    <w:rsid w:val="00953352"/>
    <w:rsid w:val="009533F4"/>
    <w:rsid w:val="009534E6"/>
    <w:rsid w:val="00953D3E"/>
    <w:rsid w:val="009543A8"/>
    <w:rsid w:val="00955841"/>
    <w:rsid w:val="009563CC"/>
    <w:rsid w:val="00956E07"/>
    <w:rsid w:val="00956E78"/>
    <w:rsid w:val="00957786"/>
    <w:rsid w:val="0095785F"/>
    <w:rsid w:val="00961848"/>
    <w:rsid w:val="00961EE4"/>
    <w:rsid w:val="0096277F"/>
    <w:rsid w:val="009636A3"/>
    <w:rsid w:val="00963D22"/>
    <w:rsid w:val="00964117"/>
    <w:rsid w:val="0096517C"/>
    <w:rsid w:val="00965BB0"/>
    <w:rsid w:val="00966456"/>
    <w:rsid w:val="00966E0D"/>
    <w:rsid w:val="00967F82"/>
    <w:rsid w:val="009703CD"/>
    <w:rsid w:val="009716BB"/>
    <w:rsid w:val="009725DE"/>
    <w:rsid w:val="00973DF4"/>
    <w:rsid w:val="00974524"/>
    <w:rsid w:val="00974A7E"/>
    <w:rsid w:val="009752C0"/>
    <w:rsid w:val="00975334"/>
    <w:rsid w:val="009753A4"/>
    <w:rsid w:val="0097588F"/>
    <w:rsid w:val="0097633A"/>
    <w:rsid w:val="0097655F"/>
    <w:rsid w:val="00976EBB"/>
    <w:rsid w:val="00977B9B"/>
    <w:rsid w:val="0098001E"/>
    <w:rsid w:val="0098042E"/>
    <w:rsid w:val="00980743"/>
    <w:rsid w:val="00981E0C"/>
    <w:rsid w:val="00981F88"/>
    <w:rsid w:val="009827AF"/>
    <w:rsid w:val="009827C1"/>
    <w:rsid w:val="00982A90"/>
    <w:rsid w:val="009836F0"/>
    <w:rsid w:val="00983975"/>
    <w:rsid w:val="00984E08"/>
    <w:rsid w:val="00984FDE"/>
    <w:rsid w:val="009859C1"/>
    <w:rsid w:val="00986238"/>
    <w:rsid w:val="00986763"/>
    <w:rsid w:val="009868BA"/>
    <w:rsid w:val="009871EA"/>
    <w:rsid w:val="0098725C"/>
    <w:rsid w:val="009874A8"/>
    <w:rsid w:val="009875ED"/>
    <w:rsid w:val="00987D5C"/>
    <w:rsid w:val="0099105D"/>
    <w:rsid w:val="00991263"/>
    <w:rsid w:val="00992206"/>
    <w:rsid w:val="00992795"/>
    <w:rsid w:val="009935E3"/>
    <w:rsid w:val="00994117"/>
    <w:rsid w:val="00994A40"/>
    <w:rsid w:val="009957B9"/>
    <w:rsid w:val="00995E68"/>
    <w:rsid w:val="00996260"/>
    <w:rsid w:val="009970EE"/>
    <w:rsid w:val="009A0325"/>
    <w:rsid w:val="009A04C3"/>
    <w:rsid w:val="009A0BEF"/>
    <w:rsid w:val="009A0D4F"/>
    <w:rsid w:val="009A113D"/>
    <w:rsid w:val="009A1403"/>
    <w:rsid w:val="009A15A8"/>
    <w:rsid w:val="009A160B"/>
    <w:rsid w:val="009A19A7"/>
    <w:rsid w:val="009A29D6"/>
    <w:rsid w:val="009A33BA"/>
    <w:rsid w:val="009A3D8A"/>
    <w:rsid w:val="009A438E"/>
    <w:rsid w:val="009A4769"/>
    <w:rsid w:val="009A4BA1"/>
    <w:rsid w:val="009A5A45"/>
    <w:rsid w:val="009A5DCA"/>
    <w:rsid w:val="009A6431"/>
    <w:rsid w:val="009A7120"/>
    <w:rsid w:val="009A739D"/>
    <w:rsid w:val="009A7CEA"/>
    <w:rsid w:val="009B00EC"/>
    <w:rsid w:val="009B03B2"/>
    <w:rsid w:val="009B0615"/>
    <w:rsid w:val="009B095A"/>
    <w:rsid w:val="009B0E7D"/>
    <w:rsid w:val="009B11AD"/>
    <w:rsid w:val="009B1757"/>
    <w:rsid w:val="009B1DBB"/>
    <w:rsid w:val="009B25C3"/>
    <w:rsid w:val="009B2C39"/>
    <w:rsid w:val="009B2D93"/>
    <w:rsid w:val="009B2E04"/>
    <w:rsid w:val="009B48D8"/>
    <w:rsid w:val="009B4FF4"/>
    <w:rsid w:val="009B5012"/>
    <w:rsid w:val="009B5914"/>
    <w:rsid w:val="009B6656"/>
    <w:rsid w:val="009B70AD"/>
    <w:rsid w:val="009B726F"/>
    <w:rsid w:val="009B77DE"/>
    <w:rsid w:val="009B7A9C"/>
    <w:rsid w:val="009C01D8"/>
    <w:rsid w:val="009C0A3B"/>
    <w:rsid w:val="009C1914"/>
    <w:rsid w:val="009C31F2"/>
    <w:rsid w:val="009C3E07"/>
    <w:rsid w:val="009C4198"/>
    <w:rsid w:val="009C5124"/>
    <w:rsid w:val="009C5D39"/>
    <w:rsid w:val="009C6510"/>
    <w:rsid w:val="009C71CE"/>
    <w:rsid w:val="009D0CF9"/>
    <w:rsid w:val="009D15EB"/>
    <w:rsid w:val="009D179F"/>
    <w:rsid w:val="009D197C"/>
    <w:rsid w:val="009D1A45"/>
    <w:rsid w:val="009D327E"/>
    <w:rsid w:val="009D45CF"/>
    <w:rsid w:val="009D4FA7"/>
    <w:rsid w:val="009D5FC2"/>
    <w:rsid w:val="009D6121"/>
    <w:rsid w:val="009D6607"/>
    <w:rsid w:val="009D6A90"/>
    <w:rsid w:val="009D6B1F"/>
    <w:rsid w:val="009D6E4D"/>
    <w:rsid w:val="009D7156"/>
    <w:rsid w:val="009D7E37"/>
    <w:rsid w:val="009D7E55"/>
    <w:rsid w:val="009E0EA9"/>
    <w:rsid w:val="009E1B64"/>
    <w:rsid w:val="009E1CC7"/>
    <w:rsid w:val="009E1DEA"/>
    <w:rsid w:val="009E2B0C"/>
    <w:rsid w:val="009E2B8B"/>
    <w:rsid w:val="009E2CC7"/>
    <w:rsid w:val="009E3436"/>
    <w:rsid w:val="009E39F0"/>
    <w:rsid w:val="009E4C3F"/>
    <w:rsid w:val="009E654B"/>
    <w:rsid w:val="009E6797"/>
    <w:rsid w:val="009E6BB7"/>
    <w:rsid w:val="009E7874"/>
    <w:rsid w:val="009E7A6A"/>
    <w:rsid w:val="009E7C09"/>
    <w:rsid w:val="009F18CB"/>
    <w:rsid w:val="009F272E"/>
    <w:rsid w:val="009F3737"/>
    <w:rsid w:val="009F38A3"/>
    <w:rsid w:val="009F47C3"/>
    <w:rsid w:val="009F53D7"/>
    <w:rsid w:val="009F5407"/>
    <w:rsid w:val="009F68DC"/>
    <w:rsid w:val="009F6A7A"/>
    <w:rsid w:val="009F75C0"/>
    <w:rsid w:val="009F78D2"/>
    <w:rsid w:val="009F7A45"/>
    <w:rsid w:val="00A00808"/>
    <w:rsid w:val="00A009C3"/>
    <w:rsid w:val="00A00D64"/>
    <w:rsid w:val="00A019B7"/>
    <w:rsid w:val="00A01E4A"/>
    <w:rsid w:val="00A026DC"/>
    <w:rsid w:val="00A03E13"/>
    <w:rsid w:val="00A04B9C"/>
    <w:rsid w:val="00A051CC"/>
    <w:rsid w:val="00A05291"/>
    <w:rsid w:val="00A05697"/>
    <w:rsid w:val="00A056E6"/>
    <w:rsid w:val="00A06591"/>
    <w:rsid w:val="00A068B9"/>
    <w:rsid w:val="00A06A97"/>
    <w:rsid w:val="00A06C2E"/>
    <w:rsid w:val="00A10432"/>
    <w:rsid w:val="00A10B10"/>
    <w:rsid w:val="00A11038"/>
    <w:rsid w:val="00A11FAA"/>
    <w:rsid w:val="00A11FE3"/>
    <w:rsid w:val="00A12288"/>
    <w:rsid w:val="00A12587"/>
    <w:rsid w:val="00A1448C"/>
    <w:rsid w:val="00A144C5"/>
    <w:rsid w:val="00A14DD2"/>
    <w:rsid w:val="00A151E7"/>
    <w:rsid w:val="00A17BF7"/>
    <w:rsid w:val="00A20462"/>
    <w:rsid w:val="00A20F9A"/>
    <w:rsid w:val="00A215B0"/>
    <w:rsid w:val="00A21FF1"/>
    <w:rsid w:val="00A221CF"/>
    <w:rsid w:val="00A221D9"/>
    <w:rsid w:val="00A229C4"/>
    <w:rsid w:val="00A22CF6"/>
    <w:rsid w:val="00A247AF"/>
    <w:rsid w:val="00A2529D"/>
    <w:rsid w:val="00A25D1A"/>
    <w:rsid w:val="00A264B6"/>
    <w:rsid w:val="00A2721A"/>
    <w:rsid w:val="00A2746B"/>
    <w:rsid w:val="00A2785C"/>
    <w:rsid w:val="00A279EA"/>
    <w:rsid w:val="00A3031B"/>
    <w:rsid w:val="00A307B8"/>
    <w:rsid w:val="00A31916"/>
    <w:rsid w:val="00A31FA5"/>
    <w:rsid w:val="00A32BB5"/>
    <w:rsid w:val="00A32C83"/>
    <w:rsid w:val="00A33BA9"/>
    <w:rsid w:val="00A34911"/>
    <w:rsid w:val="00A35577"/>
    <w:rsid w:val="00A358BC"/>
    <w:rsid w:val="00A36144"/>
    <w:rsid w:val="00A36391"/>
    <w:rsid w:val="00A373D1"/>
    <w:rsid w:val="00A37F87"/>
    <w:rsid w:val="00A403CC"/>
    <w:rsid w:val="00A407C7"/>
    <w:rsid w:val="00A41209"/>
    <w:rsid w:val="00A41286"/>
    <w:rsid w:val="00A42375"/>
    <w:rsid w:val="00A423FF"/>
    <w:rsid w:val="00A426D6"/>
    <w:rsid w:val="00A42CE1"/>
    <w:rsid w:val="00A42E8F"/>
    <w:rsid w:val="00A43026"/>
    <w:rsid w:val="00A4432C"/>
    <w:rsid w:val="00A46370"/>
    <w:rsid w:val="00A50219"/>
    <w:rsid w:val="00A50A5D"/>
    <w:rsid w:val="00A51587"/>
    <w:rsid w:val="00A528C2"/>
    <w:rsid w:val="00A52B59"/>
    <w:rsid w:val="00A52BE0"/>
    <w:rsid w:val="00A532C6"/>
    <w:rsid w:val="00A53335"/>
    <w:rsid w:val="00A53352"/>
    <w:rsid w:val="00A53703"/>
    <w:rsid w:val="00A541A7"/>
    <w:rsid w:val="00A5456F"/>
    <w:rsid w:val="00A5468D"/>
    <w:rsid w:val="00A54EB7"/>
    <w:rsid w:val="00A54F6B"/>
    <w:rsid w:val="00A55639"/>
    <w:rsid w:val="00A5604C"/>
    <w:rsid w:val="00A56130"/>
    <w:rsid w:val="00A56337"/>
    <w:rsid w:val="00A56646"/>
    <w:rsid w:val="00A566B8"/>
    <w:rsid w:val="00A57864"/>
    <w:rsid w:val="00A57C88"/>
    <w:rsid w:val="00A608F5"/>
    <w:rsid w:val="00A61730"/>
    <w:rsid w:val="00A618D3"/>
    <w:rsid w:val="00A6193C"/>
    <w:rsid w:val="00A61B51"/>
    <w:rsid w:val="00A62069"/>
    <w:rsid w:val="00A6244A"/>
    <w:rsid w:val="00A6269B"/>
    <w:rsid w:val="00A645BF"/>
    <w:rsid w:val="00A64DE2"/>
    <w:rsid w:val="00A64FFE"/>
    <w:rsid w:val="00A6596A"/>
    <w:rsid w:val="00A7015B"/>
    <w:rsid w:val="00A70523"/>
    <w:rsid w:val="00A706C7"/>
    <w:rsid w:val="00A70E78"/>
    <w:rsid w:val="00A7123C"/>
    <w:rsid w:val="00A72ACC"/>
    <w:rsid w:val="00A73135"/>
    <w:rsid w:val="00A7391E"/>
    <w:rsid w:val="00A74E45"/>
    <w:rsid w:val="00A7559F"/>
    <w:rsid w:val="00A75B03"/>
    <w:rsid w:val="00A75C08"/>
    <w:rsid w:val="00A768AE"/>
    <w:rsid w:val="00A77E15"/>
    <w:rsid w:val="00A81513"/>
    <w:rsid w:val="00A81CB1"/>
    <w:rsid w:val="00A81EB2"/>
    <w:rsid w:val="00A8216E"/>
    <w:rsid w:val="00A823F0"/>
    <w:rsid w:val="00A8241A"/>
    <w:rsid w:val="00A825A3"/>
    <w:rsid w:val="00A827A9"/>
    <w:rsid w:val="00A840BC"/>
    <w:rsid w:val="00A84BB6"/>
    <w:rsid w:val="00A85397"/>
    <w:rsid w:val="00A8560A"/>
    <w:rsid w:val="00A85A85"/>
    <w:rsid w:val="00A85C9C"/>
    <w:rsid w:val="00A86660"/>
    <w:rsid w:val="00A90846"/>
    <w:rsid w:val="00A90F6C"/>
    <w:rsid w:val="00A910C2"/>
    <w:rsid w:val="00A918BD"/>
    <w:rsid w:val="00A921C5"/>
    <w:rsid w:val="00A928E5"/>
    <w:rsid w:val="00A928F5"/>
    <w:rsid w:val="00A935EC"/>
    <w:rsid w:val="00A93FAB"/>
    <w:rsid w:val="00A940D7"/>
    <w:rsid w:val="00A94503"/>
    <w:rsid w:val="00A948FF"/>
    <w:rsid w:val="00A94D67"/>
    <w:rsid w:val="00A95407"/>
    <w:rsid w:val="00A95B47"/>
    <w:rsid w:val="00A9695E"/>
    <w:rsid w:val="00A96F70"/>
    <w:rsid w:val="00A9759F"/>
    <w:rsid w:val="00A97A0D"/>
    <w:rsid w:val="00AA07F6"/>
    <w:rsid w:val="00AA1022"/>
    <w:rsid w:val="00AA1376"/>
    <w:rsid w:val="00AA13F2"/>
    <w:rsid w:val="00AA1B27"/>
    <w:rsid w:val="00AA1E28"/>
    <w:rsid w:val="00AA22FA"/>
    <w:rsid w:val="00AA2C92"/>
    <w:rsid w:val="00AA3681"/>
    <w:rsid w:val="00AA3C02"/>
    <w:rsid w:val="00AA5051"/>
    <w:rsid w:val="00AA527D"/>
    <w:rsid w:val="00AA5E1D"/>
    <w:rsid w:val="00AA69D7"/>
    <w:rsid w:val="00AA7851"/>
    <w:rsid w:val="00AA7B3C"/>
    <w:rsid w:val="00AA7DBE"/>
    <w:rsid w:val="00AB0815"/>
    <w:rsid w:val="00AB0D08"/>
    <w:rsid w:val="00AB1167"/>
    <w:rsid w:val="00AB1D0B"/>
    <w:rsid w:val="00AB347A"/>
    <w:rsid w:val="00AB3950"/>
    <w:rsid w:val="00AB4217"/>
    <w:rsid w:val="00AB4AB4"/>
    <w:rsid w:val="00AB5A13"/>
    <w:rsid w:val="00AB5F74"/>
    <w:rsid w:val="00AC0684"/>
    <w:rsid w:val="00AC1BF9"/>
    <w:rsid w:val="00AC1F3D"/>
    <w:rsid w:val="00AC23B6"/>
    <w:rsid w:val="00AC280E"/>
    <w:rsid w:val="00AC2B39"/>
    <w:rsid w:val="00AC3BC1"/>
    <w:rsid w:val="00AC3C96"/>
    <w:rsid w:val="00AC3F03"/>
    <w:rsid w:val="00AC4015"/>
    <w:rsid w:val="00AC40D7"/>
    <w:rsid w:val="00AC40F4"/>
    <w:rsid w:val="00AC4203"/>
    <w:rsid w:val="00AC458D"/>
    <w:rsid w:val="00AC4729"/>
    <w:rsid w:val="00AC5885"/>
    <w:rsid w:val="00AC7536"/>
    <w:rsid w:val="00AC7903"/>
    <w:rsid w:val="00AC7C60"/>
    <w:rsid w:val="00AD124B"/>
    <w:rsid w:val="00AD1EBC"/>
    <w:rsid w:val="00AD22ED"/>
    <w:rsid w:val="00AD271D"/>
    <w:rsid w:val="00AD2FB2"/>
    <w:rsid w:val="00AD329B"/>
    <w:rsid w:val="00AD3957"/>
    <w:rsid w:val="00AD45B0"/>
    <w:rsid w:val="00AD5383"/>
    <w:rsid w:val="00AE0133"/>
    <w:rsid w:val="00AE169A"/>
    <w:rsid w:val="00AE238B"/>
    <w:rsid w:val="00AE2D56"/>
    <w:rsid w:val="00AE2F10"/>
    <w:rsid w:val="00AE442F"/>
    <w:rsid w:val="00AE4B04"/>
    <w:rsid w:val="00AE4D1A"/>
    <w:rsid w:val="00AE5159"/>
    <w:rsid w:val="00AE52D2"/>
    <w:rsid w:val="00AE5426"/>
    <w:rsid w:val="00AE6331"/>
    <w:rsid w:val="00AE64E7"/>
    <w:rsid w:val="00AE73F5"/>
    <w:rsid w:val="00AE7F6F"/>
    <w:rsid w:val="00AE7FCA"/>
    <w:rsid w:val="00AF02B5"/>
    <w:rsid w:val="00AF08B7"/>
    <w:rsid w:val="00AF0A8F"/>
    <w:rsid w:val="00AF1DD5"/>
    <w:rsid w:val="00AF2C6D"/>
    <w:rsid w:val="00AF3AD8"/>
    <w:rsid w:val="00AF434B"/>
    <w:rsid w:val="00AF47C2"/>
    <w:rsid w:val="00AF47D0"/>
    <w:rsid w:val="00AF48AA"/>
    <w:rsid w:val="00AF4B3E"/>
    <w:rsid w:val="00AF5A86"/>
    <w:rsid w:val="00AF6E81"/>
    <w:rsid w:val="00AF7613"/>
    <w:rsid w:val="00AF7744"/>
    <w:rsid w:val="00B016D1"/>
    <w:rsid w:val="00B0250C"/>
    <w:rsid w:val="00B02922"/>
    <w:rsid w:val="00B02A4B"/>
    <w:rsid w:val="00B02D6E"/>
    <w:rsid w:val="00B02DD8"/>
    <w:rsid w:val="00B05035"/>
    <w:rsid w:val="00B051F6"/>
    <w:rsid w:val="00B05AAF"/>
    <w:rsid w:val="00B068A4"/>
    <w:rsid w:val="00B06A8C"/>
    <w:rsid w:val="00B06B5E"/>
    <w:rsid w:val="00B06FAA"/>
    <w:rsid w:val="00B06FDD"/>
    <w:rsid w:val="00B075B4"/>
    <w:rsid w:val="00B078C2"/>
    <w:rsid w:val="00B07C1A"/>
    <w:rsid w:val="00B07C41"/>
    <w:rsid w:val="00B10068"/>
    <w:rsid w:val="00B10BF0"/>
    <w:rsid w:val="00B1111C"/>
    <w:rsid w:val="00B12348"/>
    <w:rsid w:val="00B1306B"/>
    <w:rsid w:val="00B13DA5"/>
    <w:rsid w:val="00B14E91"/>
    <w:rsid w:val="00B1569A"/>
    <w:rsid w:val="00B16D94"/>
    <w:rsid w:val="00B1716F"/>
    <w:rsid w:val="00B173EB"/>
    <w:rsid w:val="00B17BE6"/>
    <w:rsid w:val="00B17D97"/>
    <w:rsid w:val="00B20209"/>
    <w:rsid w:val="00B211CA"/>
    <w:rsid w:val="00B2150E"/>
    <w:rsid w:val="00B218D6"/>
    <w:rsid w:val="00B2228E"/>
    <w:rsid w:val="00B222DA"/>
    <w:rsid w:val="00B22AF6"/>
    <w:rsid w:val="00B22D59"/>
    <w:rsid w:val="00B24A35"/>
    <w:rsid w:val="00B255B2"/>
    <w:rsid w:val="00B25B37"/>
    <w:rsid w:val="00B25CC1"/>
    <w:rsid w:val="00B2609C"/>
    <w:rsid w:val="00B26449"/>
    <w:rsid w:val="00B2681B"/>
    <w:rsid w:val="00B27BE2"/>
    <w:rsid w:val="00B27CAB"/>
    <w:rsid w:val="00B30821"/>
    <w:rsid w:val="00B31C9B"/>
    <w:rsid w:val="00B324DA"/>
    <w:rsid w:val="00B32CCE"/>
    <w:rsid w:val="00B332CB"/>
    <w:rsid w:val="00B33767"/>
    <w:rsid w:val="00B34CC8"/>
    <w:rsid w:val="00B35829"/>
    <w:rsid w:val="00B35978"/>
    <w:rsid w:val="00B35F86"/>
    <w:rsid w:val="00B37400"/>
    <w:rsid w:val="00B37CE1"/>
    <w:rsid w:val="00B40533"/>
    <w:rsid w:val="00B417D6"/>
    <w:rsid w:val="00B41DAF"/>
    <w:rsid w:val="00B41E3D"/>
    <w:rsid w:val="00B41EAF"/>
    <w:rsid w:val="00B424B2"/>
    <w:rsid w:val="00B427D0"/>
    <w:rsid w:val="00B43484"/>
    <w:rsid w:val="00B43812"/>
    <w:rsid w:val="00B44B6F"/>
    <w:rsid w:val="00B45BD0"/>
    <w:rsid w:val="00B47076"/>
    <w:rsid w:val="00B50032"/>
    <w:rsid w:val="00B50263"/>
    <w:rsid w:val="00B50DAA"/>
    <w:rsid w:val="00B5172F"/>
    <w:rsid w:val="00B51944"/>
    <w:rsid w:val="00B52ADC"/>
    <w:rsid w:val="00B53387"/>
    <w:rsid w:val="00B54574"/>
    <w:rsid w:val="00B54E63"/>
    <w:rsid w:val="00B5635D"/>
    <w:rsid w:val="00B56937"/>
    <w:rsid w:val="00B57645"/>
    <w:rsid w:val="00B6004E"/>
    <w:rsid w:val="00B60209"/>
    <w:rsid w:val="00B602F9"/>
    <w:rsid w:val="00B60461"/>
    <w:rsid w:val="00B62344"/>
    <w:rsid w:val="00B629E8"/>
    <w:rsid w:val="00B630BF"/>
    <w:rsid w:val="00B63262"/>
    <w:rsid w:val="00B65686"/>
    <w:rsid w:val="00B656B8"/>
    <w:rsid w:val="00B65EDE"/>
    <w:rsid w:val="00B662F3"/>
    <w:rsid w:val="00B66ED3"/>
    <w:rsid w:val="00B70987"/>
    <w:rsid w:val="00B71088"/>
    <w:rsid w:val="00B7149A"/>
    <w:rsid w:val="00B71E92"/>
    <w:rsid w:val="00B71F96"/>
    <w:rsid w:val="00B7215B"/>
    <w:rsid w:val="00B72491"/>
    <w:rsid w:val="00B72508"/>
    <w:rsid w:val="00B7305B"/>
    <w:rsid w:val="00B73901"/>
    <w:rsid w:val="00B73A36"/>
    <w:rsid w:val="00B74E19"/>
    <w:rsid w:val="00B757DC"/>
    <w:rsid w:val="00B767BB"/>
    <w:rsid w:val="00B769B2"/>
    <w:rsid w:val="00B76B93"/>
    <w:rsid w:val="00B777D5"/>
    <w:rsid w:val="00B801A1"/>
    <w:rsid w:val="00B8063D"/>
    <w:rsid w:val="00B80994"/>
    <w:rsid w:val="00B81178"/>
    <w:rsid w:val="00B811B4"/>
    <w:rsid w:val="00B811B9"/>
    <w:rsid w:val="00B82D7C"/>
    <w:rsid w:val="00B836C3"/>
    <w:rsid w:val="00B83AF5"/>
    <w:rsid w:val="00B84D89"/>
    <w:rsid w:val="00B84E0F"/>
    <w:rsid w:val="00B85478"/>
    <w:rsid w:val="00B85479"/>
    <w:rsid w:val="00B85B0C"/>
    <w:rsid w:val="00B85F49"/>
    <w:rsid w:val="00B86CBE"/>
    <w:rsid w:val="00B87E76"/>
    <w:rsid w:val="00B903FB"/>
    <w:rsid w:val="00B91C4E"/>
    <w:rsid w:val="00B9204D"/>
    <w:rsid w:val="00B92678"/>
    <w:rsid w:val="00B92A7E"/>
    <w:rsid w:val="00B93AAA"/>
    <w:rsid w:val="00B93FE7"/>
    <w:rsid w:val="00B94706"/>
    <w:rsid w:val="00B94993"/>
    <w:rsid w:val="00B958FD"/>
    <w:rsid w:val="00B962B1"/>
    <w:rsid w:val="00B97186"/>
    <w:rsid w:val="00BA07F2"/>
    <w:rsid w:val="00BA08CC"/>
    <w:rsid w:val="00BA090E"/>
    <w:rsid w:val="00BA0F4F"/>
    <w:rsid w:val="00BA2BE7"/>
    <w:rsid w:val="00BA35D4"/>
    <w:rsid w:val="00BA3F83"/>
    <w:rsid w:val="00BA40AB"/>
    <w:rsid w:val="00BA43F8"/>
    <w:rsid w:val="00BA4BAA"/>
    <w:rsid w:val="00BA60A8"/>
    <w:rsid w:val="00BA65A6"/>
    <w:rsid w:val="00BA6AE0"/>
    <w:rsid w:val="00BA75DB"/>
    <w:rsid w:val="00BA75E1"/>
    <w:rsid w:val="00BA78F3"/>
    <w:rsid w:val="00BA7B63"/>
    <w:rsid w:val="00BA7D08"/>
    <w:rsid w:val="00BB11A9"/>
    <w:rsid w:val="00BB138F"/>
    <w:rsid w:val="00BB1AF9"/>
    <w:rsid w:val="00BB2206"/>
    <w:rsid w:val="00BB245B"/>
    <w:rsid w:val="00BB3634"/>
    <w:rsid w:val="00BB3BB1"/>
    <w:rsid w:val="00BB3D18"/>
    <w:rsid w:val="00BB42A2"/>
    <w:rsid w:val="00BB42D7"/>
    <w:rsid w:val="00BB56D9"/>
    <w:rsid w:val="00BB5C8C"/>
    <w:rsid w:val="00BB6A3B"/>
    <w:rsid w:val="00BB7FD4"/>
    <w:rsid w:val="00BC0A36"/>
    <w:rsid w:val="00BC0D5E"/>
    <w:rsid w:val="00BC100A"/>
    <w:rsid w:val="00BC14FB"/>
    <w:rsid w:val="00BC1AEC"/>
    <w:rsid w:val="00BC1B6C"/>
    <w:rsid w:val="00BC3065"/>
    <w:rsid w:val="00BC36CF"/>
    <w:rsid w:val="00BC3B96"/>
    <w:rsid w:val="00BC3E3A"/>
    <w:rsid w:val="00BC3E59"/>
    <w:rsid w:val="00BC440A"/>
    <w:rsid w:val="00BC44E0"/>
    <w:rsid w:val="00BC4FE8"/>
    <w:rsid w:val="00BC503C"/>
    <w:rsid w:val="00BC585C"/>
    <w:rsid w:val="00BC6CBF"/>
    <w:rsid w:val="00BC6D82"/>
    <w:rsid w:val="00BC715B"/>
    <w:rsid w:val="00BC73CA"/>
    <w:rsid w:val="00BC7A7F"/>
    <w:rsid w:val="00BC7FF4"/>
    <w:rsid w:val="00BD04D2"/>
    <w:rsid w:val="00BD0635"/>
    <w:rsid w:val="00BD076C"/>
    <w:rsid w:val="00BD12A6"/>
    <w:rsid w:val="00BD1610"/>
    <w:rsid w:val="00BD19B9"/>
    <w:rsid w:val="00BD26D5"/>
    <w:rsid w:val="00BD28E7"/>
    <w:rsid w:val="00BD3B2F"/>
    <w:rsid w:val="00BD3BA0"/>
    <w:rsid w:val="00BD5DD3"/>
    <w:rsid w:val="00BD7115"/>
    <w:rsid w:val="00BD71DA"/>
    <w:rsid w:val="00BD7AFC"/>
    <w:rsid w:val="00BE0249"/>
    <w:rsid w:val="00BE1A69"/>
    <w:rsid w:val="00BE21BF"/>
    <w:rsid w:val="00BE22D1"/>
    <w:rsid w:val="00BE29C2"/>
    <w:rsid w:val="00BE32C6"/>
    <w:rsid w:val="00BE3709"/>
    <w:rsid w:val="00BE3800"/>
    <w:rsid w:val="00BE41F9"/>
    <w:rsid w:val="00BE5760"/>
    <w:rsid w:val="00BE598A"/>
    <w:rsid w:val="00BE5EAD"/>
    <w:rsid w:val="00BE615F"/>
    <w:rsid w:val="00BE6328"/>
    <w:rsid w:val="00BE6D8D"/>
    <w:rsid w:val="00BF05A9"/>
    <w:rsid w:val="00BF0B1E"/>
    <w:rsid w:val="00BF1880"/>
    <w:rsid w:val="00BF2082"/>
    <w:rsid w:val="00BF32D1"/>
    <w:rsid w:val="00BF4093"/>
    <w:rsid w:val="00BF42BF"/>
    <w:rsid w:val="00BF49C7"/>
    <w:rsid w:val="00BF65DB"/>
    <w:rsid w:val="00BF6B1D"/>
    <w:rsid w:val="00BF6BCB"/>
    <w:rsid w:val="00BF75C4"/>
    <w:rsid w:val="00BF7A68"/>
    <w:rsid w:val="00BF7BA2"/>
    <w:rsid w:val="00C004C7"/>
    <w:rsid w:val="00C00B05"/>
    <w:rsid w:val="00C0124F"/>
    <w:rsid w:val="00C01330"/>
    <w:rsid w:val="00C01341"/>
    <w:rsid w:val="00C0158C"/>
    <w:rsid w:val="00C02387"/>
    <w:rsid w:val="00C0260C"/>
    <w:rsid w:val="00C02813"/>
    <w:rsid w:val="00C03027"/>
    <w:rsid w:val="00C047F5"/>
    <w:rsid w:val="00C057CC"/>
    <w:rsid w:val="00C0601F"/>
    <w:rsid w:val="00C069D4"/>
    <w:rsid w:val="00C07878"/>
    <w:rsid w:val="00C07A95"/>
    <w:rsid w:val="00C10479"/>
    <w:rsid w:val="00C10A69"/>
    <w:rsid w:val="00C10DCF"/>
    <w:rsid w:val="00C10F24"/>
    <w:rsid w:val="00C114BB"/>
    <w:rsid w:val="00C11A4F"/>
    <w:rsid w:val="00C11C6B"/>
    <w:rsid w:val="00C11EF2"/>
    <w:rsid w:val="00C13709"/>
    <w:rsid w:val="00C14404"/>
    <w:rsid w:val="00C14E2E"/>
    <w:rsid w:val="00C1750C"/>
    <w:rsid w:val="00C20AB5"/>
    <w:rsid w:val="00C21A79"/>
    <w:rsid w:val="00C22D1F"/>
    <w:rsid w:val="00C23AB7"/>
    <w:rsid w:val="00C2499D"/>
    <w:rsid w:val="00C264FD"/>
    <w:rsid w:val="00C26BF2"/>
    <w:rsid w:val="00C26BF5"/>
    <w:rsid w:val="00C26C50"/>
    <w:rsid w:val="00C306DB"/>
    <w:rsid w:val="00C31088"/>
    <w:rsid w:val="00C3240A"/>
    <w:rsid w:val="00C3262A"/>
    <w:rsid w:val="00C32798"/>
    <w:rsid w:val="00C346C6"/>
    <w:rsid w:val="00C35061"/>
    <w:rsid w:val="00C3561C"/>
    <w:rsid w:val="00C364F3"/>
    <w:rsid w:val="00C36C7C"/>
    <w:rsid w:val="00C40E20"/>
    <w:rsid w:val="00C41095"/>
    <w:rsid w:val="00C41455"/>
    <w:rsid w:val="00C41B8B"/>
    <w:rsid w:val="00C4214B"/>
    <w:rsid w:val="00C42189"/>
    <w:rsid w:val="00C43CE7"/>
    <w:rsid w:val="00C44153"/>
    <w:rsid w:val="00C442E6"/>
    <w:rsid w:val="00C44415"/>
    <w:rsid w:val="00C446BC"/>
    <w:rsid w:val="00C44CB6"/>
    <w:rsid w:val="00C4516E"/>
    <w:rsid w:val="00C45AC8"/>
    <w:rsid w:val="00C45E05"/>
    <w:rsid w:val="00C4611D"/>
    <w:rsid w:val="00C46623"/>
    <w:rsid w:val="00C46B63"/>
    <w:rsid w:val="00C471D8"/>
    <w:rsid w:val="00C47855"/>
    <w:rsid w:val="00C47F74"/>
    <w:rsid w:val="00C50D27"/>
    <w:rsid w:val="00C51D16"/>
    <w:rsid w:val="00C53689"/>
    <w:rsid w:val="00C5463D"/>
    <w:rsid w:val="00C54762"/>
    <w:rsid w:val="00C55719"/>
    <w:rsid w:val="00C55792"/>
    <w:rsid w:val="00C562A5"/>
    <w:rsid w:val="00C5661A"/>
    <w:rsid w:val="00C56C82"/>
    <w:rsid w:val="00C571D3"/>
    <w:rsid w:val="00C572E0"/>
    <w:rsid w:val="00C57594"/>
    <w:rsid w:val="00C576F6"/>
    <w:rsid w:val="00C57E79"/>
    <w:rsid w:val="00C604E0"/>
    <w:rsid w:val="00C60579"/>
    <w:rsid w:val="00C60B01"/>
    <w:rsid w:val="00C60B15"/>
    <w:rsid w:val="00C61001"/>
    <w:rsid w:val="00C61168"/>
    <w:rsid w:val="00C628A0"/>
    <w:rsid w:val="00C62C31"/>
    <w:rsid w:val="00C62C8E"/>
    <w:rsid w:val="00C63031"/>
    <w:rsid w:val="00C6316F"/>
    <w:rsid w:val="00C6359C"/>
    <w:rsid w:val="00C63D36"/>
    <w:rsid w:val="00C64FAE"/>
    <w:rsid w:val="00C661BC"/>
    <w:rsid w:val="00C6632E"/>
    <w:rsid w:val="00C66361"/>
    <w:rsid w:val="00C676FF"/>
    <w:rsid w:val="00C70E5E"/>
    <w:rsid w:val="00C70FA1"/>
    <w:rsid w:val="00C71A46"/>
    <w:rsid w:val="00C7272F"/>
    <w:rsid w:val="00C72B88"/>
    <w:rsid w:val="00C73079"/>
    <w:rsid w:val="00C734E3"/>
    <w:rsid w:val="00C736A3"/>
    <w:rsid w:val="00C73D89"/>
    <w:rsid w:val="00C7401A"/>
    <w:rsid w:val="00C747EC"/>
    <w:rsid w:val="00C750B9"/>
    <w:rsid w:val="00C75966"/>
    <w:rsid w:val="00C76895"/>
    <w:rsid w:val="00C76AD5"/>
    <w:rsid w:val="00C77154"/>
    <w:rsid w:val="00C77356"/>
    <w:rsid w:val="00C77E83"/>
    <w:rsid w:val="00C80BF3"/>
    <w:rsid w:val="00C81124"/>
    <w:rsid w:val="00C815A4"/>
    <w:rsid w:val="00C824B9"/>
    <w:rsid w:val="00C82C9C"/>
    <w:rsid w:val="00C82E20"/>
    <w:rsid w:val="00C82E5A"/>
    <w:rsid w:val="00C858B1"/>
    <w:rsid w:val="00C863EB"/>
    <w:rsid w:val="00C901CF"/>
    <w:rsid w:val="00C90297"/>
    <w:rsid w:val="00C921B8"/>
    <w:rsid w:val="00C92548"/>
    <w:rsid w:val="00C935F2"/>
    <w:rsid w:val="00C93F00"/>
    <w:rsid w:val="00C94E35"/>
    <w:rsid w:val="00C95BD0"/>
    <w:rsid w:val="00C96A72"/>
    <w:rsid w:val="00CA050A"/>
    <w:rsid w:val="00CA0745"/>
    <w:rsid w:val="00CA0996"/>
    <w:rsid w:val="00CA0DED"/>
    <w:rsid w:val="00CA1AF0"/>
    <w:rsid w:val="00CA23BC"/>
    <w:rsid w:val="00CA23E4"/>
    <w:rsid w:val="00CA25E1"/>
    <w:rsid w:val="00CA2DE0"/>
    <w:rsid w:val="00CA35E6"/>
    <w:rsid w:val="00CA37CF"/>
    <w:rsid w:val="00CA38AA"/>
    <w:rsid w:val="00CA3BF3"/>
    <w:rsid w:val="00CA3CC1"/>
    <w:rsid w:val="00CA3E26"/>
    <w:rsid w:val="00CA42B3"/>
    <w:rsid w:val="00CA44AC"/>
    <w:rsid w:val="00CA466A"/>
    <w:rsid w:val="00CA476C"/>
    <w:rsid w:val="00CA4B0D"/>
    <w:rsid w:val="00CA5DA9"/>
    <w:rsid w:val="00CA6419"/>
    <w:rsid w:val="00CA714E"/>
    <w:rsid w:val="00CA7D2F"/>
    <w:rsid w:val="00CB0383"/>
    <w:rsid w:val="00CB0696"/>
    <w:rsid w:val="00CB0A5F"/>
    <w:rsid w:val="00CB0C1E"/>
    <w:rsid w:val="00CB18FC"/>
    <w:rsid w:val="00CB1A83"/>
    <w:rsid w:val="00CB28D6"/>
    <w:rsid w:val="00CB2BBE"/>
    <w:rsid w:val="00CB3BD8"/>
    <w:rsid w:val="00CB400D"/>
    <w:rsid w:val="00CB504E"/>
    <w:rsid w:val="00CB5A61"/>
    <w:rsid w:val="00CB68C7"/>
    <w:rsid w:val="00CB71EE"/>
    <w:rsid w:val="00CB7D6A"/>
    <w:rsid w:val="00CB7F58"/>
    <w:rsid w:val="00CC02FA"/>
    <w:rsid w:val="00CC0657"/>
    <w:rsid w:val="00CC07FD"/>
    <w:rsid w:val="00CC175F"/>
    <w:rsid w:val="00CC1D0E"/>
    <w:rsid w:val="00CC2AFE"/>
    <w:rsid w:val="00CC2B62"/>
    <w:rsid w:val="00CC337F"/>
    <w:rsid w:val="00CC4643"/>
    <w:rsid w:val="00CC4C0A"/>
    <w:rsid w:val="00CC4C53"/>
    <w:rsid w:val="00CC4D6C"/>
    <w:rsid w:val="00CC4F0F"/>
    <w:rsid w:val="00CC4FE6"/>
    <w:rsid w:val="00CC530C"/>
    <w:rsid w:val="00CC5F47"/>
    <w:rsid w:val="00CC66E3"/>
    <w:rsid w:val="00CC6C38"/>
    <w:rsid w:val="00CC6F83"/>
    <w:rsid w:val="00CC72E5"/>
    <w:rsid w:val="00CC747E"/>
    <w:rsid w:val="00CD06D0"/>
    <w:rsid w:val="00CD0A8D"/>
    <w:rsid w:val="00CD2449"/>
    <w:rsid w:val="00CD2E54"/>
    <w:rsid w:val="00CD3365"/>
    <w:rsid w:val="00CD3B7A"/>
    <w:rsid w:val="00CD483E"/>
    <w:rsid w:val="00CD5712"/>
    <w:rsid w:val="00CD5CEC"/>
    <w:rsid w:val="00CD6127"/>
    <w:rsid w:val="00CD72FE"/>
    <w:rsid w:val="00CE2029"/>
    <w:rsid w:val="00CE28AF"/>
    <w:rsid w:val="00CE30E4"/>
    <w:rsid w:val="00CE3DDC"/>
    <w:rsid w:val="00CE4709"/>
    <w:rsid w:val="00CE48DC"/>
    <w:rsid w:val="00CE4993"/>
    <w:rsid w:val="00CE568E"/>
    <w:rsid w:val="00CE590F"/>
    <w:rsid w:val="00CE7303"/>
    <w:rsid w:val="00CE750A"/>
    <w:rsid w:val="00CE761F"/>
    <w:rsid w:val="00CE7AE8"/>
    <w:rsid w:val="00CF04AE"/>
    <w:rsid w:val="00CF3419"/>
    <w:rsid w:val="00CF3BFD"/>
    <w:rsid w:val="00CF3CBF"/>
    <w:rsid w:val="00CF3FF9"/>
    <w:rsid w:val="00CF40E7"/>
    <w:rsid w:val="00CF4BC1"/>
    <w:rsid w:val="00CF54E5"/>
    <w:rsid w:val="00CF56A9"/>
    <w:rsid w:val="00CF59FC"/>
    <w:rsid w:val="00CF5AD1"/>
    <w:rsid w:val="00CF5F84"/>
    <w:rsid w:val="00CF6411"/>
    <w:rsid w:val="00D000BE"/>
    <w:rsid w:val="00D00189"/>
    <w:rsid w:val="00D0095A"/>
    <w:rsid w:val="00D00E00"/>
    <w:rsid w:val="00D00EAE"/>
    <w:rsid w:val="00D00FA9"/>
    <w:rsid w:val="00D01082"/>
    <w:rsid w:val="00D01A4B"/>
    <w:rsid w:val="00D02498"/>
    <w:rsid w:val="00D02AAD"/>
    <w:rsid w:val="00D03F7E"/>
    <w:rsid w:val="00D04943"/>
    <w:rsid w:val="00D054AB"/>
    <w:rsid w:val="00D067E8"/>
    <w:rsid w:val="00D0727C"/>
    <w:rsid w:val="00D10796"/>
    <w:rsid w:val="00D1135E"/>
    <w:rsid w:val="00D138CB"/>
    <w:rsid w:val="00D13975"/>
    <w:rsid w:val="00D13CDB"/>
    <w:rsid w:val="00D146DD"/>
    <w:rsid w:val="00D14DB6"/>
    <w:rsid w:val="00D15CC5"/>
    <w:rsid w:val="00D15FC4"/>
    <w:rsid w:val="00D167F0"/>
    <w:rsid w:val="00D16F82"/>
    <w:rsid w:val="00D17E42"/>
    <w:rsid w:val="00D20A51"/>
    <w:rsid w:val="00D20E87"/>
    <w:rsid w:val="00D20F66"/>
    <w:rsid w:val="00D218CC"/>
    <w:rsid w:val="00D2359D"/>
    <w:rsid w:val="00D23EF2"/>
    <w:rsid w:val="00D23F13"/>
    <w:rsid w:val="00D25074"/>
    <w:rsid w:val="00D252CF"/>
    <w:rsid w:val="00D25631"/>
    <w:rsid w:val="00D25ABF"/>
    <w:rsid w:val="00D278E1"/>
    <w:rsid w:val="00D3016B"/>
    <w:rsid w:val="00D30BBF"/>
    <w:rsid w:val="00D31D17"/>
    <w:rsid w:val="00D329ED"/>
    <w:rsid w:val="00D32E44"/>
    <w:rsid w:val="00D349C9"/>
    <w:rsid w:val="00D34A09"/>
    <w:rsid w:val="00D36191"/>
    <w:rsid w:val="00D367B5"/>
    <w:rsid w:val="00D36B80"/>
    <w:rsid w:val="00D37532"/>
    <w:rsid w:val="00D37D18"/>
    <w:rsid w:val="00D37F12"/>
    <w:rsid w:val="00D40134"/>
    <w:rsid w:val="00D4131C"/>
    <w:rsid w:val="00D424E0"/>
    <w:rsid w:val="00D4386E"/>
    <w:rsid w:val="00D446D0"/>
    <w:rsid w:val="00D44D28"/>
    <w:rsid w:val="00D456EF"/>
    <w:rsid w:val="00D459B9"/>
    <w:rsid w:val="00D45B1E"/>
    <w:rsid w:val="00D46C37"/>
    <w:rsid w:val="00D47679"/>
    <w:rsid w:val="00D50AF8"/>
    <w:rsid w:val="00D51DB2"/>
    <w:rsid w:val="00D52706"/>
    <w:rsid w:val="00D52AD6"/>
    <w:rsid w:val="00D54F8F"/>
    <w:rsid w:val="00D551C1"/>
    <w:rsid w:val="00D5547E"/>
    <w:rsid w:val="00D5692C"/>
    <w:rsid w:val="00D5700A"/>
    <w:rsid w:val="00D57110"/>
    <w:rsid w:val="00D57A98"/>
    <w:rsid w:val="00D57DAC"/>
    <w:rsid w:val="00D57DEC"/>
    <w:rsid w:val="00D60C4F"/>
    <w:rsid w:val="00D60E95"/>
    <w:rsid w:val="00D61166"/>
    <w:rsid w:val="00D615D4"/>
    <w:rsid w:val="00D61B47"/>
    <w:rsid w:val="00D628ED"/>
    <w:rsid w:val="00D62924"/>
    <w:rsid w:val="00D6309E"/>
    <w:rsid w:val="00D630EE"/>
    <w:rsid w:val="00D633C2"/>
    <w:rsid w:val="00D64104"/>
    <w:rsid w:val="00D64D4B"/>
    <w:rsid w:val="00D66470"/>
    <w:rsid w:val="00D664C8"/>
    <w:rsid w:val="00D66DAA"/>
    <w:rsid w:val="00D67118"/>
    <w:rsid w:val="00D67EE4"/>
    <w:rsid w:val="00D67F84"/>
    <w:rsid w:val="00D7027B"/>
    <w:rsid w:val="00D7066C"/>
    <w:rsid w:val="00D70695"/>
    <w:rsid w:val="00D70F9D"/>
    <w:rsid w:val="00D718A9"/>
    <w:rsid w:val="00D71A88"/>
    <w:rsid w:val="00D72B97"/>
    <w:rsid w:val="00D72C0B"/>
    <w:rsid w:val="00D7567E"/>
    <w:rsid w:val="00D76B14"/>
    <w:rsid w:val="00D778D6"/>
    <w:rsid w:val="00D77BA8"/>
    <w:rsid w:val="00D80B1E"/>
    <w:rsid w:val="00D81483"/>
    <w:rsid w:val="00D81C02"/>
    <w:rsid w:val="00D8275D"/>
    <w:rsid w:val="00D83294"/>
    <w:rsid w:val="00D84426"/>
    <w:rsid w:val="00D85238"/>
    <w:rsid w:val="00D852FA"/>
    <w:rsid w:val="00D856F3"/>
    <w:rsid w:val="00D85F20"/>
    <w:rsid w:val="00D86F92"/>
    <w:rsid w:val="00D87892"/>
    <w:rsid w:val="00D87ED1"/>
    <w:rsid w:val="00D9153C"/>
    <w:rsid w:val="00D931B8"/>
    <w:rsid w:val="00D931F7"/>
    <w:rsid w:val="00D96370"/>
    <w:rsid w:val="00D96B5B"/>
    <w:rsid w:val="00D96C88"/>
    <w:rsid w:val="00D96DB8"/>
    <w:rsid w:val="00D97DB6"/>
    <w:rsid w:val="00D97FB0"/>
    <w:rsid w:val="00DA07CC"/>
    <w:rsid w:val="00DA110C"/>
    <w:rsid w:val="00DA1335"/>
    <w:rsid w:val="00DA20CC"/>
    <w:rsid w:val="00DA2E9D"/>
    <w:rsid w:val="00DA305A"/>
    <w:rsid w:val="00DA3465"/>
    <w:rsid w:val="00DA3BD3"/>
    <w:rsid w:val="00DA3D5F"/>
    <w:rsid w:val="00DA44D6"/>
    <w:rsid w:val="00DA5661"/>
    <w:rsid w:val="00DA666A"/>
    <w:rsid w:val="00DB00F2"/>
    <w:rsid w:val="00DB1878"/>
    <w:rsid w:val="00DB2442"/>
    <w:rsid w:val="00DB3376"/>
    <w:rsid w:val="00DB37B9"/>
    <w:rsid w:val="00DB3F30"/>
    <w:rsid w:val="00DB46E0"/>
    <w:rsid w:val="00DB5AE8"/>
    <w:rsid w:val="00DB5C7F"/>
    <w:rsid w:val="00DB5FC2"/>
    <w:rsid w:val="00DB6663"/>
    <w:rsid w:val="00DB6968"/>
    <w:rsid w:val="00DB6A55"/>
    <w:rsid w:val="00DB6D90"/>
    <w:rsid w:val="00DC0A65"/>
    <w:rsid w:val="00DC2385"/>
    <w:rsid w:val="00DC353C"/>
    <w:rsid w:val="00DC3679"/>
    <w:rsid w:val="00DC3837"/>
    <w:rsid w:val="00DC3FC9"/>
    <w:rsid w:val="00DC4404"/>
    <w:rsid w:val="00DC4E0E"/>
    <w:rsid w:val="00DC50D6"/>
    <w:rsid w:val="00DC52F2"/>
    <w:rsid w:val="00DC5967"/>
    <w:rsid w:val="00DC614D"/>
    <w:rsid w:val="00DC62F7"/>
    <w:rsid w:val="00DC632F"/>
    <w:rsid w:val="00DC6855"/>
    <w:rsid w:val="00DC6965"/>
    <w:rsid w:val="00DD1801"/>
    <w:rsid w:val="00DD2848"/>
    <w:rsid w:val="00DD548C"/>
    <w:rsid w:val="00DD5A02"/>
    <w:rsid w:val="00DD5D64"/>
    <w:rsid w:val="00DD6750"/>
    <w:rsid w:val="00DD6F0C"/>
    <w:rsid w:val="00DD6F1E"/>
    <w:rsid w:val="00DD7054"/>
    <w:rsid w:val="00DD7C58"/>
    <w:rsid w:val="00DE05F1"/>
    <w:rsid w:val="00DE2E55"/>
    <w:rsid w:val="00DE34C5"/>
    <w:rsid w:val="00DE387B"/>
    <w:rsid w:val="00DE43C2"/>
    <w:rsid w:val="00DE4448"/>
    <w:rsid w:val="00DE5482"/>
    <w:rsid w:val="00DE593B"/>
    <w:rsid w:val="00DE6F76"/>
    <w:rsid w:val="00DF06F7"/>
    <w:rsid w:val="00DF10CD"/>
    <w:rsid w:val="00DF148B"/>
    <w:rsid w:val="00DF15D4"/>
    <w:rsid w:val="00DF22BE"/>
    <w:rsid w:val="00DF275E"/>
    <w:rsid w:val="00DF278B"/>
    <w:rsid w:val="00DF2AAD"/>
    <w:rsid w:val="00DF32B0"/>
    <w:rsid w:val="00DF3409"/>
    <w:rsid w:val="00DF3DEC"/>
    <w:rsid w:val="00DF434D"/>
    <w:rsid w:val="00DF45D5"/>
    <w:rsid w:val="00DF4CFA"/>
    <w:rsid w:val="00DF4D8A"/>
    <w:rsid w:val="00DF645D"/>
    <w:rsid w:val="00DF69A3"/>
    <w:rsid w:val="00E0007B"/>
    <w:rsid w:val="00E00244"/>
    <w:rsid w:val="00E017B1"/>
    <w:rsid w:val="00E019DC"/>
    <w:rsid w:val="00E01F35"/>
    <w:rsid w:val="00E03085"/>
    <w:rsid w:val="00E0342A"/>
    <w:rsid w:val="00E03B58"/>
    <w:rsid w:val="00E03C8C"/>
    <w:rsid w:val="00E04B5C"/>
    <w:rsid w:val="00E05AFD"/>
    <w:rsid w:val="00E060D6"/>
    <w:rsid w:val="00E07D27"/>
    <w:rsid w:val="00E10103"/>
    <w:rsid w:val="00E101BC"/>
    <w:rsid w:val="00E10487"/>
    <w:rsid w:val="00E107D3"/>
    <w:rsid w:val="00E110F5"/>
    <w:rsid w:val="00E11806"/>
    <w:rsid w:val="00E12141"/>
    <w:rsid w:val="00E13813"/>
    <w:rsid w:val="00E14EFB"/>
    <w:rsid w:val="00E156A7"/>
    <w:rsid w:val="00E157BF"/>
    <w:rsid w:val="00E1607B"/>
    <w:rsid w:val="00E16CF0"/>
    <w:rsid w:val="00E178D8"/>
    <w:rsid w:val="00E20789"/>
    <w:rsid w:val="00E208AF"/>
    <w:rsid w:val="00E20D8F"/>
    <w:rsid w:val="00E21103"/>
    <w:rsid w:val="00E21793"/>
    <w:rsid w:val="00E217D3"/>
    <w:rsid w:val="00E21E4E"/>
    <w:rsid w:val="00E231D6"/>
    <w:rsid w:val="00E23E19"/>
    <w:rsid w:val="00E23F79"/>
    <w:rsid w:val="00E2499B"/>
    <w:rsid w:val="00E24C67"/>
    <w:rsid w:val="00E24DF6"/>
    <w:rsid w:val="00E265AB"/>
    <w:rsid w:val="00E26859"/>
    <w:rsid w:val="00E27A79"/>
    <w:rsid w:val="00E3062A"/>
    <w:rsid w:val="00E30C16"/>
    <w:rsid w:val="00E30E8F"/>
    <w:rsid w:val="00E312A8"/>
    <w:rsid w:val="00E31B89"/>
    <w:rsid w:val="00E31C38"/>
    <w:rsid w:val="00E31E8E"/>
    <w:rsid w:val="00E33349"/>
    <w:rsid w:val="00E3540A"/>
    <w:rsid w:val="00E35998"/>
    <w:rsid w:val="00E36991"/>
    <w:rsid w:val="00E37157"/>
    <w:rsid w:val="00E3757B"/>
    <w:rsid w:val="00E37D2D"/>
    <w:rsid w:val="00E409F9"/>
    <w:rsid w:val="00E40B11"/>
    <w:rsid w:val="00E4111F"/>
    <w:rsid w:val="00E41410"/>
    <w:rsid w:val="00E41DAB"/>
    <w:rsid w:val="00E43E50"/>
    <w:rsid w:val="00E44F33"/>
    <w:rsid w:val="00E45493"/>
    <w:rsid w:val="00E456C3"/>
    <w:rsid w:val="00E45E44"/>
    <w:rsid w:val="00E4630A"/>
    <w:rsid w:val="00E46EB7"/>
    <w:rsid w:val="00E47457"/>
    <w:rsid w:val="00E4750D"/>
    <w:rsid w:val="00E47A0A"/>
    <w:rsid w:val="00E503C8"/>
    <w:rsid w:val="00E50C21"/>
    <w:rsid w:val="00E51B53"/>
    <w:rsid w:val="00E526E4"/>
    <w:rsid w:val="00E52817"/>
    <w:rsid w:val="00E52CD4"/>
    <w:rsid w:val="00E53F46"/>
    <w:rsid w:val="00E53F9E"/>
    <w:rsid w:val="00E55379"/>
    <w:rsid w:val="00E557BE"/>
    <w:rsid w:val="00E55DFD"/>
    <w:rsid w:val="00E56046"/>
    <w:rsid w:val="00E5698D"/>
    <w:rsid w:val="00E56D36"/>
    <w:rsid w:val="00E5720B"/>
    <w:rsid w:val="00E57232"/>
    <w:rsid w:val="00E57A05"/>
    <w:rsid w:val="00E60CFE"/>
    <w:rsid w:val="00E61399"/>
    <w:rsid w:val="00E61421"/>
    <w:rsid w:val="00E61EB5"/>
    <w:rsid w:val="00E62C74"/>
    <w:rsid w:val="00E636DD"/>
    <w:rsid w:val="00E63781"/>
    <w:rsid w:val="00E64661"/>
    <w:rsid w:val="00E64F49"/>
    <w:rsid w:val="00E64F6B"/>
    <w:rsid w:val="00E654C1"/>
    <w:rsid w:val="00E6687E"/>
    <w:rsid w:val="00E6743B"/>
    <w:rsid w:val="00E702CB"/>
    <w:rsid w:val="00E709D6"/>
    <w:rsid w:val="00E709FC"/>
    <w:rsid w:val="00E715F2"/>
    <w:rsid w:val="00E7268B"/>
    <w:rsid w:val="00E7298F"/>
    <w:rsid w:val="00E75201"/>
    <w:rsid w:val="00E76271"/>
    <w:rsid w:val="00E765D9"/>
    <w:rsid w:val="00E76FE0"/>
    <w:rsid w:val="00E77AFF"/>
    <w:rsid w:val="00E809EC"/>
    <w:rsid w:val="00E812E5"/>
    <w:rsid w:val="00E81889"/>
    <w:rsid w:val="00E820D5"/>
    <w:rsid w:val="00E82442"/>
    <w:rsid w:val="00E8273C"/>
    <w:rsid w:val="00E82F98"/>
    <w:rsid w:val="00E83492"/>
    <w:rsid w:val="00E836BF"/>
    <w:rsid w:val="00E836CD"/>
    <w:rsid w:val="00E859AB"/>
    <w:rsid w:val="00E86038"/>
    <w:rsid w:val="00E86629"/>
    <w:rsid w:val="00E86E3F"/>
    <w:rsid w:val="00E8762C"/>
    <w:rsid w:val="00E87F95"/>
    <w:rsid w:val="00E90762"/>
    <w:rsid w:val="00E90F73"/>
    <w:rsid w:val="00E918B7"/>
    <w:rsid w:val="00E91FCA"/>
    <w:rsid w:val="00E9223E"/>
    <w:rsid w:val="00E93624"/>
    <w:rsid w:val="00E9475C"/>
    <w:rsid w:val="00E9481F"/>
    <w:rsid w:val="00E948A7"/>
    <w:rsid w:val="00E954F4"/>
    <w:rsid w:val="00E95A81"/>
    <w:rsid w:val="00E9640A"/>
    <w:rsid w:val="00EA071E"/>
    <w:rsid w:val="00EA1EF0"/>
    <w:rsid w:val="00EA2351"/>
    <w:rsid w:val="00EA2732"/>
    <w:rsid w:val="00EA2805"/>
    <w:rsid w:val="00EA2C55"/>
    <w:rsid w:val="00EA2D87"/>
    <w:rsid w:val="00EA3D0A"/>
    <w:rsid w:val="00EA5A33"/>
    <w:rsid w:val="00EA5CC2"/>
    <w:rsid w:val="00EA67ED"/>
    <w:rsid w:val="00EA7863"/>
    <w:rsid w:val="00EB0B6D"/>
    <w:rsid w:val="00EB0BF9"/>
    <w:rsid w:val="00EB144A"/>
    <w:rsid w:val="00EB19B1"/>
    <w:rsid w:val="00EB2506"/>
    <w:rsid w:val="00EB2BA3"/>
    <w:rsid w:val="00EB35A3"/>
    <w:rsid w:val="00EB4D45"/>
    <w:rsid w:val="00EB4D69"/>
    <w:rsid w:val="00EB4EF1"/>
    <w:rsid w:val="00EB5989"/>
    <w:rsid w:val="00EB5CE4"/>
    <w:rsid w:val="00EB5ECB"/>
    <w:rsid w:val="00EB5FA1"/>
    <w:rsid w:val="00EB60D2"/>
    <w:rsid w:val="00EB6D2A"/>
    <w:rsid w:val="00EB7381"/>
    <w:rsid w:val="00EC164A"/>
    <w:rsid w:val="00EC1F64"/>
    <w:rsid w:val="00EC2817"/>
    <w:rsid w:val="00EC2986"/>
    <w:rsid w:val="00EC29A8"/>
    <w:rsid w:val="00EC2D66"/>
    <w:rsid w:val="00EC2F05"/>
    <w:rsid w:val="00EC3461"/>
    <w:rsid w:val="00EC47A0"/>
    <w:rsid w:val="00EC51BB"/>
    <w:rsid w:val="00EC57A5"/>
    <w:rsid w:val="00EC5DDF"/>
    <w:rsid w:val="00EC6F91"/>
    <w:rsid w:val="00EC73B5"/>
    <w:rsid w:val="00ED07BC"/>
    <w:rsid w:val="00ED0929"/>
    <w:rsid w:val="00ED11B6"/>
    <w:rsid w:val="00ED2613"/>
    <w:rsid w:val="00ED2B4D"/>
    <w:rsid w:val="00ED3AE2"/>
    <w:rsid w:val="00ED3C5D"/>
    <w:rsid w:val="00ED4975"/>
    <w:rsid w:val="00ED525F"/>
    <w:rsid w:val="00ED5394"/>
    <w:rsid w:val="00ED54D3"/>
    <w:rsid w:val="00ED5A69"/>
    <w:rsid w:val="00ED5D84"/>
    <w:rsid w:val="00ED6072"/>
    <w:rsid w:val="00ED6C60"/>
    <w:rsid w:val="00ED710B"/>
    <w:rsid w:val="00ED79F5"/>
    <w:rsid w:val="00ED7B42"/>
    <w:rsid w:val="00ED7C8D"/>
    <w:rsid w:val="00EE0743"/>
    <w:rsid w:val="00EE087B"/>
    <w:rsid w:val="00EE0BB6"/>
    <w:rsid w:val="00EE1347"/>
    <w:rsid w:val="00EE1A0D"/>
    <w:rsid w:val="00EE2DE1"/>
    <w:rsid w:val="00EE302E"/>
    <w:rsid w:val="00EE54F4"/>
    <w:rsid w:val="00EE6EEE"/>
    <w:rsid w:val="00EE6FB3"/>
    <w:rsid w:val="00EE7474"/>
    <w:rsid w:val="00EE7597"/>
    <w:rsid w:val="00EE7F00"/>
    <w:rsid w:val="00EE7F95"/>
    <w:rsid w:val="00EF128E"/>
    <w:rsid w:val="00EF1E28"/>
    <w:rsid w:val="00EF233C"/>
    <w:rsid w:val="00EF275E"/>
    <w:rsid w:val="00EF31F6"/>
    <w:rsid w:val="00EF3A47"/>
    <w:rsid w:val="00EF4459"/>
    <w:rsid w:val="00EF461D"/>
    <w:rsid w:val="00EF49FD"/>
    <w:rsid w:val="00EF6346"/>
    <w:rsid w:val="00EF658F"/>
    <w:rsid w:val="00EF7AB9"/>
    <w:rsid w:val="00F013E8"/>
    <w:rsid w:val="00F03D07"/>
    <w:rsid w:val="00F065A3"/>
    <w:rsid w:val="00F06F5C"/>
    <w:rsid w:val="00F072E4"/>
    <w:rsid w:val="00F10BF8"/>
    <w:rsid w:val="00F1214C"/>
    <w:rsid w:val="00F1247E"/>
    <w:rsid w:val="00F14C99"/>
    <w:rsid w:val="00F15D18"/>
    <w:rsid w:val="00F1607C"/>
    <w:rsid w:val="00F16C74"/>
    <w:rsid w:val="00F16F63"/>
    <w:rsid w:val="00F176E7"/>
    <w:rsid w:val="00F176EE"/>
    <w:rsid w:val="00F17A83"/>
    <w:rsid w:val="00F20128"/>
    <w:rsid w:val="00F20BE2"/>
    <w:rsid w:val="00F21AD4"/>
    <w:rsid w:val="00F2214B"/>
    <w:rsid w:val="00F22A3B"/>
    <w:rsid w:val="00F22B99"/>
    <w:rsid w:val="00F22C2B"/>
    <w:rsid w:val="00F22C2E"/>
    <w:rsid w:val="00F235AF"/>
    <w:rsid w:val="00F238AD"/>
    <w:rsid w:val="00F23D55"/>
    <w:rsid w:val="00F24CD2"/>
    <w:rsid w:val="00F24CE2"/>
    <w:rsid w:val="00F24D33"/>
    <w:rsid w:val="00F25016"/>
    <w:rsid w:val="00F26CFE"/>
    <w:rsid w:val="00F26FEF"/>
    <w:rsid w:val="00F27342"/>
    <w:rsid w:val="00F27EA4"/>
    <w:rsid w:val="00F30453"/>
    <w:rsid w:val="00F30C22"/>
    <w:rsid w:val="00F30CD4"/>
    <w:rsid w:val="00F31219"/>
    <w:rsid w:val="00F318EF"/>
    <w:rsid w:val="00F3246A"/>
    <w:rsid w:val="00F3274A"/>
    <w:rsid w:val="00F327FE"/>
    <w:rsid w:val="00F32B8F"/>
    <w:rsid w:val="00F32E4F"/>
    <w:rsid w:val="00F32F8B"/>
    <w:rsid w:val="00F344FB"/>
    <w:rsid w:val="00F3497D"/>
    <w:rsid w:val="00F34A0B"/>
    <w:rsid w:val="00F3622F"/>
    <w:rsid w:val="00F367D6"/>
    <w:rsid w:val="00F36902"/>
    <w:rsid w:val="00F369F4"/>
    <w:rsid w:val="00F36E04"/>
    <w:rsid w:val="00F37124"/>
    <w:rsid w:val="00F37529"/>
    <w:rsid w:val="00F37A25"/>
    <w:rsid w:val="00F416BF"/>
    <w:rsid w:val="00F4240F"/>
    <w:rsid w:val="00F42D12"/>
    <w:rsid w:val="00F431CF"/>
    <w:rsid w:val="00F432BD"/>
    <w:rsid w:val="00F448B4"/>
    <w:rsid w:val="00F4511D"/>
    <w:rsid w:val="00F451C4"/>
    <w:rsid w:val="00F45928"/>
    <w:rsid w:val="00F45C1F"/>
    <w:rsid w:val="00F465B4"/>
    <w:rsid w:val="00F468A7"/>
    <w:rsid w:val="00F46BD2"/>
    <w:rsid w:val="00F472ED"/>
    <w:rsid w:val="00F5035C"/>
    <w:rsid w:val="00F506C1"/>
    <w:rsid w:val="00F50B46"/>
    <w:rsid w:val="00F51240"/>
    <w:rsid w:val="00F51742"/>
    <w:rsid w:val="00F51DFF"/>
    <w:rsid w:val="00F52219"/>
    <w:rsid w:val="00F52B58"/>
    <w:rsid w:val="00F53F03"/>
    <w:rsid w:val="00F54343"/>
    <w:rsid w:val="00F54B10"/>
    <w:rsid w:val="00F54B6D"/>
    <w:rsid w:val="00F54EAC"/>
    <w:rsid w:val="00F55528"/>
    <w:rsid w:val="00F55741"/>
    <w:rsid w:val="00F561A6"/>
    <w:rsid w:val="00F56DB0"/>
    <w:rsid w:val="00F575C1"/>
    <w:rsid w:val="00F57AEC"/>
    <w:rsid w:val="00F60272"/>
    <w:rsid w:val="00F60654"/>
    <w:rsid w:val="00F61900"/>
    <w:rsid w:val="00F620F9"/>
    <w:rsid w:val="00F62106"/>
    <w:rsid w:val="00F62E95"/>
    <w:rsid w:val="00F644D4"/>
    <w:rsid w:val="00F64849"/>
    <w:rsid w:val="00F64ECB"/>
    <w:rsid w:val="00F652AC"/>
    <w:rsid w:val="00F6590E"/>
    <w:rsid w:val="00F66D33"/>
    <w:rsid w:val="00F6713D"/>
    <w:rsid w:val="00F67D6F"/>
    <w:rsid w:val="00F70860"/>
    <w:rsid w:val="00F7101A"/>
    <w:rsid w:val="00F719B2"/>
    <w:rsid w:val="00F71C7D"/>
    <w:rsid w:val="00F72084"/>
    <w:rsid w:val="00F721F3"/>
    <w:rsid w:val="00F72966"/>
    <w:rsid w:val="00F72F17"/>
    <w:rsid w:val="00F73A19"/>
    <w:rsid w:val="00F73B84"/>
    <w:rsid w:val="00F73FAD"/>
    <w:rsid w:val="00F74AC2"/>
    <w:rsid w:val="00F76105"/>
    <w:rsid w:val="00F762A6"/>
    <w:rsid w:val="00F764C9"/>
    <w:rsid w:val="00F771DD"/>
    <w:rsid w:val="00F772BF"/>
    <w:rsid w:val="00F774C5"/>
    <w:rsid w:val="00F80B02"/>
    <w:rsid w:val="00F80C91"/>
    <w:rsid w:val="00F80D02"/>
    <w:rsid w:val="00F80D12"/>
    <w:rsid w:val="00F80D59"/>
    <w:rsid w:val="00F8104F"/>
    <w:rsid w:val="00F817C5"/>
    <w:rsid w:val="00F8214C"/>
    <w:rsid w:val="00F8221C"/>
    <w:rsid w:val="00F82BF1"/>
    <w:rsid w:val="00F82E56"/>
    <w:rsid w:val="00F83092"/>
    <w:rsid w:val="00F83121"/>
    <w:rsid w:val="00F831B7"/>
    <w:rsid w:val="00F8466E"/>
    <w:rsid w:val="00F85259"/>
    <w:rsid w:val="00F8621F"/>
    <w:rsid w:val="00F87224"/>
    <w:rsid w:val="00F87893"/>
    <w:rsid w:val="00F900B7"/>
    <w:rsid w:val="00F90CB1"/>
    <w:rsid w:val="00F90F6F"/>
    <w:rsid w:val="00F914BF"/>
    <w:rsid w:val="00F93B11"/>
    <w:rsid w:val="00F93CA8"/>
    <w:rsid w:val="00F94F01"/>
    <w:rsid w:val="00F95045"/>
    <w:rsid w:val="00F95808"/>
    <w:rsid w:val="00F9598F"/>
    <w:rsid w:val="00F95A11"/>
    <w:rsid w:val="00F96212"/>
    <w:rsid w:val="00F97824"/>
    <w:rsid w:val="00F97EAF"/>
    <w:rsid w:val="00FA01F0"/>
    <w:rsid w:val="00FA1DE2"/>
    <w:rsid w:val="00FA2A73"/>
    <w:rsid w:val="00FA2C2A"/>
    <w:rsid w:val="00FA318B"/>
    <w:rsid w:val="00FA38D6"/>
    <w:rsid w:val="00FA3B65"/>
    <w:rsid w:val="00FA4160"/>
    <w:rsid w:val="00FA4F30"/>
    <w:rsid w:val="00FA5438"/>
    <w:rsid w:val="00FA5899"/>
    <w:rsid w:val="00FA593F"/>
    <w:rsid w:val="00FA636F"/>
    <w:rsid w:val="00FA6817"/>
    <w:rsid w:val="00FA6E7C"/>
    <w:rsid w:val="00FA72E6"/>
    <w:rsid w:val="00FB06D8"/>
    <w:rsid w:val="00FB0AD6"/>
    <w:rsid w:val="00FB0EC5"/>
    <w:rsid w:val="00FB0F61"/>
    <w:rsid w:val="00FB12F1"/>
    <w:rsid w:val="00FB1406"/>
    <w:rsid w:val="00FB1614"/>
    <w:rsid w:val="00FB1AF2"/>
    <w:rsid w:val="00FB2232"/>
    <w:rsid w:val="00FB2484"/>
    <w:rsid w:val="00FB29B8"/>
    <w:rsid w:val="00FB2F7D"/>
    <w:rsid w:val="00FB36DC"/>
    <w:rsid w:val="00FB4D68"/>
    <w:rsid w:val="00FB51C6"/>
    <w:rsid w:val="00FB688D"/>
    <w:rsid w:val="00FB71BB"/>
    <w:rsid w:val="00FB7871"/>
    <w:rsid w:val="00FC0BE3"/>
    <w:rsid w:val="00FC0C24"/>
    <w:rsid w:val="00FC0C45"/>
    <w:rsid w:val="00FC181F"/>
    <w:rsid w:val="00FC187A"/>
    <w:rsid w:val="00FC30C5"/>
    <w:rsid w:val="00FC4BDB"/>
    <w:rsid w:val="00FC579E"/>
    <w:rsid w:val="00FC7174"/>
    <w:rsid w:val="00FC75CD"/>
    <w:rsid w:val="00FD06CB"/>
    <w:rsid w:val="00FD0EE5"/>
    <w:rsid w:val="00FD10D1"/>
    <w:rsid w:val="00FD10DB"/>
    <w:rsid w:val="00FD14C2"/>
    <w:rsid w:val="00FD1C84"/>
    <w:rsid w:val="00FD321F"/>
    <w:rsid w:val="00FD3CFC"/>
    <w:rsid w:val="00FD42C8"/>
    <w:rsid w:val="00FD43E0"/>
    <w:rsid w:val="00FD5380"/>
    <w:rsid w:val="00FD630B"/>
    <w:rsid w:val="00FD678A"/>
    <w:rsid w:val="00FD67CB"/>
    <w:rsid w:val="00FD6F41"/>
    <w:rsid w:val="00FD7572"/>
    <w:rsid w:val="00FD767F"/>
    <w:rsid w:val="00FD7F0E"/>
    <w:rsid w:val="00FE0087"/>
    <w:rsid w:val="00FE0568"/>
    <w:rsid w:val="00FE10CD"/>
    <w:rsid w:val="00FE117D"/>
    <w:rsid w:val="00FE17A3"/>
    <w:rsid w:val="00FE1B75"/>
    <w:rsid w:val="00FE270D"/>
    <w:rsid w:val="00FE3704"/>
    <w:rsid w:val="00FE3A5E"/>
    <w:rsid w:val="00FE455E"/>
    <w:rsid w:val="00FE5281"/>
    <w:rsid w:val="00FE6869"/>
    <w:rsid w:val="00FE7186"/>
    <w:rsid w:val="00FE7B2A"/>
    <w:rsid w:val="00FF00C1"/>
    <w:rsid w:val="00FF043A"/>
    <w:rsid w:val="00FF1094"/>
    <w:rsid w:val="00FF1118"/>
    <w:rsid w:val="00FF1160"/>
    <w:rsid w:val="00FF20CC"/>
    <w:rsid w:val="00FF35E4"/>
    <w:rsid w:val="00FF3730"/>
    <w:rsid w:val="00FF41F3"/>
    <w:rsid w:val="00FF43C3"/>
    <w:rsid w:val="00FF5DED"/>
    <w:rsid w:val="00FF6DEA"/>
    <w:rsid w:val="00FF6FAD"/>
    <w:rsid w:val="00FF73D2"/>
    <w:rsid w:val="00FF7B40"/>
    <w:rsid w:val="00FF7BA1"/>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17C073D6"/>
  <w15:docId w15:val="{0D2F1BC6-8748-4F11-AF85-D4DCE8CF1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imes New Roman" w:hAnsi="Arial" w:cs="Times New Roman"/>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B6F"/>
    <w:rPr>
      <w:sz w:val="22"/>
      <w:szCs w:val="22"/>
      <w:lang w:val="en-US" w:eastAsia="en-US" w:bidi="en-US"/>
    </w:rPr>
  </w:style>
  <w:style w:type="paragraph" w:styleId="Heading1">
    <w:name w:val="heading 1"/>
    <w:basedOn w:val="Normal"/>
    <w:next w:val="Normal"/>
    <w:link w:val="Heading1Char"/>
    <w:uiPriority w:val="9"/>
    <w:qFormat/>
    <w:rsid w:val="008B0C51"/>
    <w:pPr>
      <w:keepNext/>
      <w:numPr>
        <w:numId w:val="1"/>
      </w:numPr>
      <w:spacing w:before="360" w:line="360" w:lineRule="auto"/>
      <w:contextualSpacing/>
      <w:outlineLvl w:val="0"/>
    </w:pPr>
    <w:rPr>
      <w:b/>
      <w:bCs/>
      <w:caps/>
      <w:szCs w:val="28"/>
      <w:lang w:val="en-ZA"/>
    </w:rPr>
  </w:style>
  <w:style w:type="paragraph" w:styleId="Heading2">
    <w:name w:val="heading 2"/>
    <w:basedOn w:val="Normal"/>
    <w:next w:val="Normal"/>
    <w:link w:val="Heading2Char"/>
    <w:uiPriority w:val="9"/>
    <w:unhideWhenUsed/>
    <w:qFormat/>
    <w:rsid w:val="004F2B14"/>
    <w:pPr>
      <w:numPr>
        <w:ilvl w:val="1"/>
        <w:numId w:val="1"/>
      </w:numPr>
      <w:spacing w:before="200" w:line="360" w:lineRule="auto"/>
      <w:outlineLvl w:val="1"/>
    </w:pPr>
    <w:rPr>
      <w:bCs/>
      <w:sz w:val="20"/>
      <w:szCs w:val="26"/>
    </w:rPr>
  </w:style>
  <w:style w:type="paragraph" w:styleId="Heading3">
    <w:name w:val="heading 3"/>
    <w:basedOn w:val="Normal"/>
    <w:next w:val="Normal"/>
    <w:link w:val="Heading3Char"/>
    <w:uiPriority w:val="9"/>
    <w:qFormat/>
    <w:rsid w:val="00370FEA"/>
    <w:pPr>
      <w:numPr>
        <w:ilvl w:val="2"/>
        <w:numId w:val="1"/>
      </w:numPr>
      <w:spacing w:before="200" w:line="271" w:lineRule="auto"/>
      <w:outlineLvl w:val="2"/>
    </w:pPr>
    <w:rPr>
      <w:bCs/>
      <w:sz w:val="20"/>
    </w:rPr>
  </w:style>
  <w:style w:type="paragraph" w:styleId="Heading4">
    <w:name w:val="heading 4"/>
    <w:basedOn w:val="Normal"/>
    <w:next w:val="Normal"/>
    <w:link w:val="Heading4Char"/>
    <w:uiPriority w:val="9"/>
    <w:qFormat/>
    <w:rsid w:val="008F5D27"/>
    <w:pPr>
      <w:numPr>
        <w:ilvl w:val="3"/>
        <w:numId w:val="1"/>
      </w:numPr>
      <w:spacing w:before="200"/>
      <w:outlineLvl w:val="3"/>
    </w:pPr>
    <w:rPr>
      <w:bCs/>
      <w:iCs/>
    </w:rPr>
  </w:style>
  <w:style w:type="paragraph" w:styleId="Heading5">
    <w:name w:val="heading 5"/>
    <w:basedOn w:val="Normal"/>
    <w:next w:val="Normal"/>
    <w:link w:val="Heading5Char"/>
    <w:uiPriority w:val="9"/>
    <w:qFormat/>
    <w:rsid w:val="00540DC7"/>
    <w:pPr>
      <w:numPr>
        <w:ilvl w:val="4"/>
        <w:numId w:val="1"/>
      </w:numPr>
      <w:spacing w:before="200"/>
      <w:outlineLvl w:val="4"/>
    </w:pPr>
    <w:rPr>
      <w:bCs/>
      <w:color w:val="000000"/>
    </w:rPr>
  </w:style>
  <w:style w:type="paragraph" w:styleId="Heading6">
    <w:name w:val="heading 6"/>
    <w:basedOn w:val="Normal"/>
    <w:next w:val="Normal"/>
    <w:link w:val="Heading6Char"/>
    <w:uiPriority w:val="9"/>
    <w:semiHidden/>
    <w:unhideWhenUsed/>
    <w:qFormat/>
    <w:rsid w:val="00C90297"/>
    <w:pPr>
      <w:numPr>
        <w:ilvl w:val="5"/>
        <w:numId w:val="1"/>
      </w:numPr>
      <w:spacing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C90297"/>
    <w:pPr>
      <w:numPr>
        <w:ilvl w:val="6"/>
        <w:numId w:val="1"/>
      </w:numPr>
      <w:outlineLvl w:val="6"/>
    </w:pPr>
    <w:rPr>
      <w:rFonts w:ascii="Cambria" w:hAnsi="Cambria"/>
      <w:i/>
      <w:iCs/>
    </w:rPr>
  </w:style>
  <w:style w:type="paragraph" w:styleId="Heading8">
    <w:name w:val="heading 8"/>
    <w:basedOn w:val="Normal"/>
    <w:next w:val="Normal"/>
    <w:link w:val="Heading8Char"/>
    <w:uiPriority w:val="9"/>
    <w:semiHidden/>
    <w:unhideWhenUsed/>
    <w:qFormat/>
    <w:rsid w:val="00C90297"/>
    <w:pPr>
      <w:numPr>
        <w:ilvl w:val="7"/>
        <w:numId w:val="1"/>
      </w:numPr>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C90297"/>
    <w:pPr>
      <w:numPr>
        <w:ilvl w:val="8"/>
        <w:numId w:val="1"/>
      </w:numPr>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0297"/>
    <w:pPr>
      <w:ind w:left="720"/>
      <w:contextualSpacing/>
    </w:pPr>
  </w:style>
  <w:style w:type="character" w:customStyle="1" w:styleId="Heading1Char">
    <w:name w:val="Heading 1 Char"/>
    <w:link w:val="Heading1"/>
    <w:uiPriority w:val="9"/>
    <w:rsid w:val="008B0C51"/>
    <w:rPr>
      <w:b/>
      <w:bCs/>
      <w:caps/>
      <w:sz w:val="22"/>
      <w:szCs w:val="28"/>
      <w:lang w:eastAsia="en-US" w:bidi="en-US"/>
    </w:rPr>
  </w:style>
  <w:style w:type="character" w:customStyle="1" w:styleId="Heading2Char">
    <w:name w:val="Heading 2 Char"/>
    <w:link w:val="Heading2"/>
    <w:uiPriority w:val="9"/>
    <w:rsid w:val="004F2B14"/>
    <w:rPr>
      <w:bCs/>
      <w:szCs w:val="26"/>
      <w:lang w:val="en-US" w:eastAsia="en-US" w:bidi="en-US"/>
    </w:rPr>
  </w:style>
  <w:style w:type="paragraph" w:styleId="Header">
    <w:name w:val="header"/>
    <w:basedOn w:val="Normal"/>
    <w:link w:val="HeaderChar"/>
    <w:qFormat/>
    <w:rsid w:val="00396F06"/>
    <w:pPr>
      <w:tabs>
        <w:tab w:val="center" w:pos="4680"/>
        <w:tab w:val="right" w:pos="9360"/>
      </w:tabs>
      <w:jc w:val="center"/>
    </w:pPr>
    <w:rPr>
      <w:sz w:val="20"/>
    </w:rPr>
  </w:style>
  <w:style w:type="character" w:customStyle="1" w:styleId="HeaderChar">
    <w:name w:val="Header Char"/>
    <w:link w:val="Header"/>
    <w:rsid w:val="00396F06"/>
    <w:rPr>
      <w:szCs w:val="22"/>
      <w:lang w:bidi="en-US"/>
    </w:rPr>
  </w:style>
  <w:style w:type="paragraph" w:styleId="Footer">
    <w:name w:val="footer"/>
    <w:basedOn w:val="Normal"/>
    <w:link w:val="FooterChar"/>
    <w:uiPriority w:val="99"/>
    <w:rsid w:val="00BC7A7F"/>
    <w:pPr>
      <w:tabs>
        <w:tab w:val="center" w:pos="4680"/>
        <w:tab w:val="right" w:pos="9360"/>
      </w:tabs>
    </w:pPr>
  </w:style>
  <w:style w:type="character" w:customStyle="1" w:styleId="FooterChar">
    <w:name w:val="Footer Char"/>
    <w:link w:val="Footer"/>
    <w:uiPriority w:val="99"/>
    <w:rsid w:val="00564545"/>
    <w:rPr>
      <w:szCs w:val="22"/>
      <w:lang w:bidi="en-US"/>
    </w:rPr>
  </w:style>
  <w:style w:type="paragraph" w:styleId="BalloonText">
    <w:name w:val="Balloon Text"/>
    <w:basedOn w:val="Normal"/>
    <w:link w:val="BalloonTextChar"/>
    <w:uiPriority w:val="99"/>
    <w:semiHidden/>
    <w:unhideWhenUsed/>
    <w:rsid w:val="000620C7"/>
    <w:rPr>
      <w:rFonts w:ascii="Tahoma" w:hAnsi="Tahoma" w:cs="Tahoma"/>
      <w:sz w:val="16"/>
      <w:szCs w:val="16"/>
    </w:rPr>
  </w:style>
  <w:style w:type="character" w:customStyle="1" w:styleId="BalloonTextChar">
    <w:name w:val="Balloon Text Char"/>
    <w:link w:val="BalloonText"/>
    <w:uiPriority w:val="99"/>
    <w:semiHidden/>
    <w:rsid w:val="000620C7"/>
    <w:rPr>
      <w:rFonts w:ascii="Tahoma" w:hAnsi="Tahoma" w:cs="Tahoma"/>
      <w:sz w:val="16"/>
      <w:szCs w:val="16"/>
    </w:rPr>
  </w:style>
  <w:style w:type="table" w:styleId="TableGrid">
    <w:name w:val="Table Grid"/>
    <w:basedOn w:val="TableNormal"/>
    <w:uiPriority w:val="59"/>
    <w:rsid w:val="002E1CB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uiPriority w:val="99"/>
    <w:semiHidden/>
    <w:rsid w:val="00BC7A7F"/>
    <w:rPr>
      <w:rFonts w:cs="Times New Roman"/>
      <w:sz w:val="16"/>
      <w:szCs w:val="16"/>
    </w:rPr>
  </w:style>
  <w:style w:type="paragraph" w:styleId="CommentText">
    <w:name w:val="annotation text"/>
    <w:basedOn w:val="Normal"/>
    <w:link w:val="CommentTextChar"/>
    <w:uiPriority w:val="99"/>
    <w:semiHidden/>
    <w:rsid w:val="00BC7A7F"/>
    <w:rPr>
      <w:rFonts w:ascii="Calibri" w:eastAsia="Calibri" w:hAnsi="Calibri"/>
      <w:sz w:val="20"/>
      <w:szCs w:val="20"/>
    </w:rPr>
  </w:style>
  <w:style w:type="character" w:customStyle="1" w:styleId="CommentTextChar">
    <w:name w:val="Comment Text Char"/>
    <w:link w:val="CommentText"/>
    <w:uiPriority w:val="99"/>
    <w:semiHidden/>
    <w:rsid w:val="00BC7A7F"/>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rsid w:val="00BC7A7F"/>
    <w:rPr>
      <w:b/>
      <w:bCs/>
    </w:rPr>
  </w:style>
  <w:style w:type="character" w:customStyle="1" w:styleId="CommentSubjectChar">
    <w:name w:val="Comment Subject Char"/>
    <w:link w:val="CommentSubject"/>
    <w:uiPriority w:val="99"/>
    <w:semiHidden/>
    <w:rsid w:val="00BC7A7F"/>
    <w:rPr>
      <w:rFonts w:ascii="Calibri" w:eastAsia="Calibri" w:hAnsi="Calibri" w:cs="Times New Roman"/>
      <w:b/>
      <w:bCs/>
      <w:sz w:val="20"/>
      <w:szCs w:val="20"/>
    </w:rPr>
  </w:style>
  <w:style w:type="paragraph" w:styleId="Caption">
    <w:name w:val="caption"/>
    <w:basedOn w:val="Normal"/>
    <w:next w:val="Normal"/>
    <w:uiPriority w:val="10"/>
    <w:qFormat/>
    <w:rsid w:val="00564545"/>
    <w:pPr>
      <w:jc w:val="center"/>
    </w:pPr>
    <w:rPr>
      <w:rFonts w:cs="Arial"/>
      <w:b/>
      <w:bCs/>
      <w:sz w:val="20"/>
      <w:szCs w:val="20"/>
    </w:rPr>
  </w:style>
  <w:style w:type="paragraph" w:styleId="Revision">
    <w:name w:val="Revision"/>
    <w:hidden/>
    <w:uiPriority w:val="99"/>
    <w:semiHidden/>
    <w:rsid w:val="008A2092"/>
    <w:pPr>
      <w:spacing w:after="200" w:line="276" w:lineRule="auto"/>
    </w:pPr>
    <w:rPr>
      <w:sz w:val="22"/>
      <w:szCs w:val="22"/>
      <w:lang w:val="en-US" w:eastAsia="en-US" w:bidi="en-US"/>
    </w:rPr>
  </w:style>
  <w:style w:type="character" w:customStyle="1" w:styleId="Heading3Char">
    <w:name w:val="Heading 3 Char"/>
    <w:link w:val="Heading3"/>
    <w:uiPriority w:val="9"/>
    <w:rsid w:val="00370FEA"/>
    <w:rPr>
      <w:bCs/>
      <w:szCs w:val="22"/>
      <w:lang w:val="en-US" w:eastAsia="en-US" w:bidi="en-US"/>
    </w:rPr>
  </w:style>
  <w:style w:type="character" w:customStyle="1" w:styleId="Heading4Char">
    <w:name w:val="Heading 4 Char"/>
    <w:link w:val="Heading4"/>
    <w:uiPriority w:val="9"/>
    <w:rsid w:val="008F5D27"/>
    <w:rPr>
      <w:bCs/>
      <w:iCs/>
      <w:sz w:val="22"/>
      <w:szCs w:val="22"/>
      <w:lang w:val="en-US" w:eastAsia="en-US" w:bidi="en-US"/>
    </w:rPr>
  </w:style>
  <w:style w:type="character" w:customStyle="1" w:styleId="Heading5Char">
    <w:name w:val="Heading 5 Char"/>
    <w:link w:val="Heading5"/>
    <w:uiPriority w:val="9"/>
    <w:rsid w:val="00540DC7"/>
    <w:rPr>
      <w:bCs/>
      <w:color w:val="000000"/>
      <w:sz w:val="22"/>
      <w:szCs w:val="22"/>
      <w:lang w:val="en-US" w:eastAsia="en-US" w:bidi="en-US"/>
    </w:rPr>
  </w:style>
  <w:style w:type="character" w:customStyle="1" w:styleId="Heading6Char">
    <w:name w:val="Heading 6 Char"/>
    <w:link w:val="Heading6"/>
    <w:uiPriority w:val="9"/>
    <w:semiHidden/>
    <w:rsid w:val="00C90297"/>
    <w:rPr>
      <w:rFonts w:ascii="Cambria" w:hAnsi="Cambria"/>
      <w:b/>
      <w:bCs/>
      <w:i/>
      <w:iCs/>
      <w:color w:val="7F7F7F"/>
      <w:sz w:val="22"/>
      <w:szCs w:val="22"/>
      <w:lang w:val="en-US" w:eastAsia="en-US" w:bidi="en-US"/>
    </w:rPr>
  </w:style>
  <w:style w:type="character" w:customStyle="1" w:styleId="Heading7Char">
    <w:name w:val="Heading 7 Char"/>
    <w:link w:val="Heading7"/>
    <w:uiPriority w:val="9"/>
    <w:semiHidden/>
    <w:rsid w:val="00C90297"/>
    <w:rPr>
      <w:rFonts w:ascii="Cambria" w:hAnsi="Cambria"/>
      <w:i/>
      <w:iCs/>
      <w:sz w:val="22"/>
      <w:szCs w:val="22"/>
      <w:lang w:val="en-US" w:eastAsia="en-US" w:bidi="en-US"/>
    </w:rPr>
  </w:style>
  <w:style w:type="character" w:customStyle="1" w:styleId="Heading8Char">
    <w:name w:val="Heading 8 Char"/>
    <w:link w:val="Heading8"/>
    <w:uiPriority w:val="9"/>
    <w:semiHidden/>
    <w:rsid w:val="00C90297"/>
    <w:rPr>
      <w:rFonts w:ascii="Cambria" w:hAnsi="Cambria"/>
      <w:lang w:val="en-US" w:eastAsia="en-US" w:bidi="en-US"/>
    </w:rPr>
  </w:style>
  <w:style w:type="character" w:customStyle="1" w:styleId="Heading9Char">
    <w:name w:val="Heading 9 Char"/>
    <w:link w:val="Heading9"/>
    <w:uiPriority w:val="9"/>
    <w:semiHidden/>
    <w:rsid w:val="00C90297"/>
    <w:rPr>
      <w:rFonts w:ascii="Cambria" w:hAnsi="Cambria"/>
      <w:i/>
      <w:iCs/>
      <w:spacing w:val="5"/>
      <w:lang w:val="en-US" w:eastAsia="en-US" w:bidi="en-US"/>
    </w:rPr>
  </w:style>
  <w:style w:type="paragraph" w:styleId="List">
    <w:name w:val="List"/>
    <w:basedOn w:val="Normal"/>
    <w:uiPriority w:val="99"/>
    <w:rsid w:val="00564545"/>
    <w:pPr>
      <w:ind w:left="360" w:hanging="360"/>
      <w:contextualSpacing/>
    </w:pPr>
  </w:style>
  <w:style w:type="paragraph" w:customStyle="1" w:styleId="ListNumberTable">
    <w:name w:val="List Number Table"/>
    <w:qFormat/>
    <w:rsid w:val="00186C1D"/>
    <w:pPr>
      <w:numPr>
        <w:numId w:val="6"/>
      </w:numPr>
    </w:pPr>
    <w:rPr>
      <w:rFonts w:eastAsia="Calibri"/>
      <w:szCs w:val="16"/>
      <w:lang w:val="en-US" w:eastAsia="en-US" w:bidi="en-US"/>
    </w:rPr>
  </w:style>
  <w:style w:type="paragraph" w:styleId="Subtitle">
    <w:name w:val="Subtitle"/>
    <w:basedOn w:val="Normal"/>
    <w:next w:val="Normal"/>
    <w:link w:val="SubtitleChar"/>
    <w:uiPriority w:val="11"/>
    <w:semiHidden/>
    <w:rsid w:val="00C90297"/>
    <w:pPr>
      <w:spacing w:after="600"/>
    </w:pPr>
    <w:rPr>
      <w:rFonts w:ascii="Cambria" w:hAnsi="Cambria"/>
      <w:i/>
      <w:iCs/>
      <w:spacing w:val="13"/>
      <w:sz w:val="24"/>
      <w:szCs w:val="24"/>
    </w:rPr>
  </w:style>
  <w:style w:type="character" w:customStyle="1" w:styleId="SubtitleChar">
    <w:name w:val="Subtitle Char"/>
    <w:link w:val="Subtitle"/>
    <w:uiPriority w:val="11"/>
    <w:semiHidden/>
    <w:rsid w:val="008368D2"/>
    <w:rPr>
      <w:rFonts w:ascii="Cambria" w:hAnsi="Cambria"/>
      <w:i/>
      <w:iCs/>
      <w:spacing w:val="13"/>
      <w:lang w:bidi="en-US"/>
    </w:rPr>
  </w:style>
  <w:style w:type="character" w:styleId="Strong">
    <w:name w:val="Strong"/>
    <w:uiPriority w:val="22"/>
    <w:semiHidden/>
    <w:rsid w:val="00C90297"/>
    <w:rPr>
      <w:b/>
      <w:bCs/>
    </w:rPr>
  </w:style>
  <w:style w:type="character" w:styleId="Emphasis">
    <w:name w:val="Emphasis"/>
    <w:uiPriority w:val="20"/>
    <w:qFormat/>
    <w:rsid w:val="00C90297"/>
    <w:rPr>
      <w:b/>
      <w:bCs/>
      <w:i/>
      <w:iCs/>
      <w:spacing w:val="10"/>
      <w:bdr w:val="none" w:sz="0" w:space="0" w:color="auto"/>
      <w:shd w:val="clear" w:color="auto" w:fill="auto"/>
    </w:rPr>
  </w:style>
  <w:style w:type="character" w:customStyle="1" w:styleId="ListNumberChar">
    <w:name w:val="List Number Char"/>
    <w:link w:val="ListNumber"/>
    <w:uiPriority w:val="9"/>
    <w:rsid w:val="00B50032"/>
    <w:rPr>
      <w:sz w:val="24"/>
      <w:szCs w:val="22"/>
      <w:lang w:val="en-US" w:eastAsia="en-US" w:bidi="en-US"/>
    </w:rPr>
  </w:style>
  <w:style w:type="paragraph" w:styleId="Quote">
    <w:name w:val="Quote"/>
    <w:basedOn w:val="Normal"/>
    <w:next w:val="Normal"/>
    <w:link w:val="QuoteChar"/>
    <w:uiPriority w:val="29"/>
    <w:semiHidden/>
    <w:rsid w:val="00C90297"/>
    <w:pPr>
      <w:spacing w:before="200"/>
      <w:ind w:left="360" w:right="360"/>
    </w:pPr>
    <w:rPr>
      <w:i/>
      <w:iCs/>
    </w:rPr>
  </w:style>
  <w:style w:type="character" w:customStyle="1" w:styleId="QuoteChar">
    <w:name w:val="Quote Char"/>
    <w:link w:val="Quote"/>
    <w:uiPriority w:val="29"/>
    <w:semiHidden/>
    <w:rsid w:val="008368D2"/>
    <w:rPr>
      <w:i/>
      <w:iCs/>
      <w:szCs w:val="22"/>
      <w:lang w:bidi="en-US"/>
    </w:rPr>
  </w:style>
  <w:style w:type="paragraph" w:styleId="IntenseQuote">
    <w:name w:val="Intense Quote"/>
    <w:basedOn w:val="Normal"/>
    <w:next w:val="Normal"/>
    <w:link w:val="IntenseQuoteChar"/>
    <w:uiPriority w:val="30"/>
    <w:semiHidden/>
    <w:rsid w:val="00C90297"/>
    <w:pPr>
      <w:pBdr>
        <w:bottom w:val="single" w:sz="4" w:space="1" w:color="auto"/>
      </w:pBdr>
      <w:spacing w:before="200" w:after="280"/>
      <w:ind w:left="1008" w:right="1152"/>
    </w:pPr>
    <w:rPr>
      <w:b/>
      <w:bCs/>
      <w:i/>
      <w:iCs/>
    </w:rPr>
  </w:style>
  <w:style w:type="character" w:customStyle="1" w:styleId="IntenseQuoteChar">
    <w:name w:val="Intense Quote Char"/>
    <w:link w:val="IntenseQuote"/>
    <w:uiPriority w:val="30"/>
    <w:semiHidden/>
    <w:rsid w:val="008368D2"/>
    <w:rPr>
      <w:b/>
      <w:bCs/>
      <w:i/>
      <w:iCs/>
      <w:szCs w:val="22"/>
      <w:lang w:bidi="en-US"/>
    </w:rPr>
  </w:style>
  <w:style w:type="character" w:styleId="SubtleEmphasis">
    <w:name w:val="Subtle Emphasis"/>
    <w:uiPriority w:val="19"/>
    <w:semiHidden/>
    <w:rsid w:val="00C90297"/>
    <w:rPr>
      <w:i/>
      <w:iCs/>
    </w:rPr>
  </w:style>
  <w:style w:type="character" w:styleId="IntenseEmphasis">
    <w:name w:val="Intense Emphasis"/>
    <w:uiPriority w:val="21"/>
    <w:semiHidden/>
    <w:rsid w:val="00C90297"/>
    <w:rPr>
      <w:b/>
      <w:bCs/>
    </w:rPr>
  </w:style>
  <w:style w:type="character" w:styleId="SubtleReference">
    <w:name w:val="Subtle Reference"/>
    <w:uiPriority w:val="31"/>
    <w:semiHidden/>
    <w:rsid w:val="00C90297"/>
    <w:rPr>
      <w:smallCaps/>
    </w:rPr>
  </w:style>
  <w:style w:type="character" w:styleId="IntenseReference">
    <w:name w:val="Intense Reference"/>
    <w:uiPriority w:val="32"/>
    <w:semiHidden/>
    <w:rsid w:val="00C90297"/>
    <w:rPr>
      <w:smallCaps/>
      <w:spacing w:val="5"/>
      <w:u w:val="single"/>
    </w:rPr>
  </w:style>
  <w:style w:type="character" w:styleId="BookTitle">
    <w:name w:val="Book Title"/>
    <w:uiPriority w:val="33"/>
    <w:semiHidden/>
    <w:rsid w:val="00C90297"/>
    <w:rPr>
      <w:i/>
      <w:iCs/>
      <w:smallCaps/>
      <w:spacing w:val="5"/>
    </w:rPr>
  </w:style>
  <w:style w:type="paragraph" w:styleId="TOCHeading">
    <w:name w:val="TOC Heading"/>
    <w:basedOn w:val="Heading1"/>
    <w:next w:val="Normal"/>
    <w:uiPriority w:val="39"/>
    <w:semiHidden/>
    <w:unhideWhenUsed/>
    <w:qFormat/>
    <w:rsid w:val="00C90297"/>
    <w:pPr>
      <w:outlineLvl w:val="9"/>
    </w:pPr>
  </w:style>
  <w:style w:type="numbering" w:customStyle="1" w:styleId="Style1">
    <w:name w:val="Style1"/>
    <w:uiPriority w:val="99"/>
    <w:rsid w:val="00C90297"/>
    <w:pPr>
      <w:numPr>
        <w:numId w:val="2"/>
      </w:numPr>
    </w:pPr>
  </w:style>
  <w:style w:type="numbering" w:customStyle="1" w:styleId="Style2">
    <w:name w:val="Style2"/>
    <w:uiPriority w:val="99"/>
    <w:rsid w:val="00C90297"/>
    <w:pPr>
      <w:numPr>
        <w:numId w:val="3"/>
      </w:numPr>
    </w:pPr>
  </w:style>
  <w:style w:type="numbering" w:styleId="111111">
    <w:name w:val="Outline List 2"/>
    <w:basedOn w:val="NoList"/>
    <w:rsid w:val="004F2B14"/>
    <w:pPr>
      <w:numPr>
        <w:numId w:val="7"/>
      </w:numPr>
    </w:pPr>
  </w:style>
  <w:style w:type="paragraph" w:customStyle="1" w:styleId="references">
    <w:name w:val="references"/>
    <w:basedOn w:val="Normal"/>
    <w:qFormat/>
    <w:rsid w:val="00564545"/>
    <w:pPr>
      <w:spacing w:before="120" w:after="120"/>
    </w:pPr>
    <w:rPr>
      <w:sz w:val="18"/>
      <w:szCs w:val="18"/>
      <w:lang w:val="en-GB"/>
    </w:rPr>
  </w:style>
  <w:style w:type="numbering" w:customStyle="1" w:styleId="ListTable">
    <w:name w:val="List Table"/>
    <w:basedOn w:val="NoList"/>
    <w:uiPriority w:val="99"/>
    <w:rsid w:val="00186C1D"/>
    <w:pPr>
      <w:numPr>
        <w:numId w:val="8"/>
      </w:numPr>
    </w:pPr>
  </w:style>
  <w:style w:type="paragraph" w:styleId="ListNumber">
    <w:name w:val="List Number"/>
    <w:basedOn w:val="Normal"/>
    <w:link w:val="ListNumberChar"/>
    <w:uiPriority w:val="9"/>
    <w:qFormat/>
    <w:rsid w:val="00B50032"/>
    <w:pPr>
      <w:numPr>
        <w:numId w:val="5"/>
      </w:numPr>
      <w:contextualSpacing/>
    </w:pPr>
    <w:rPr>
      <w:sz w:val="24"/>
    </w:rPr>
  </w:style>
  <w:style w:type="paragraph" w:styleId="ListNumber2">
    <w:name w:val="List Number 2"/>
    <w:basedOn w:val="Normal"/>
    <w:uiPriority w:val="9"/>
    <w:rsid w:val="00540DC7"/>
    <w:pPr>
      <w:numPr>
        <w:numId w:val="4"/>
      </w:numPr>
      <w:contextualSpacing/>
    </w:pPr>
  </w:style>
  <w:style w:type="character" w:styleId="Hyperlink">
    <w:name w:val="Hyperlink"/>
    <w:uiPriority w:val="99"/>
    <w:unhideWhenUsed/>
    <w:rsid w:val="00766CB7"/>
    <w:rPr>
      <w:color w:val="0000FF"/>
      <w:u w:val="single"/>
    </w:rPr>
  </w:style>
  <w:style w:type="paragraph" w:customStyle="1" w:styleId="Default">
    <w:name w:val="Default"/>
    <w:rsid w:val="00767E61"/>
    <w:pPr>
      <w:autoSpaceDE w:val="0"/>
      <w:autoSpaceDN w:val="0"/>
      <w:adjustRightInd w:val="0"/>
    </w:pPr>
    <w:rPr>
      <w:rFonts w:ascii="Tahoma" w:hAnsi="Tahoma" w:cs="Tahoma"/>
      <w:color w:val="000000"/>
      <w:sz w:val="24"/>
      <w:szCs w:val="24"/>
    </w:rPr>
  </w:style>
  <w:style w:type="paragraph" w:styleId="NormalWeb">
    <w:name w:val="Normal (Web)"/>
    <w:basedOn w:val="Normal"/>
    <w:uiPriority w:val="99"/>
    <w:semiHidden/>
    <w:unhideWhenUsed/>
    <w:rsid w:val="00500A79"/>
    <w:pPr>
      <w:spacing w:before="100" w:beforeAutospacing="1" w:after="100" w:afterAutospacing="1"/>
    </w:pPr>
    <w:rPr>
      <w:rFonts w:ascii="Times New Roman" w:hAnsi="Times New Roman"/>
      <w:sz w:val="24"/>
      <w:szCs w:val="24"/>
      <w:lang w:val="en-ZA" w:eastAsia="en-ZA" w:bidi="ar-SA"/>
    </w:rPr>
  </w:style>
  <w:style w:type="character" w:customStyle="1" w:styleId="apple-converted-space">
    <w:name w:val="apple-converted-space"/>
    <w:basedOn w:val="DefaultParagraphFont"/>
    <w:rsid w:val="00721E15"/>
  </w:style>
  <w:style w:type="character" w:styleId="LineNumber">
    <w:name w:val="line number"/>
    <w:basedOn w:val="DefaultParagraphFont"/>
    <w:uiPriority w:val="99"/>
    <w:semiHidden/>
    <w:unhideWhenUsed/>
    <w:rsid w:val="00B25CC1"/>
  </w:style>
  <w:style w:type="character" w:customStyle="1" w:styleId="ui-provider">
    <w:name w:val="ui-provider"/>
    <w:basedOn w:val="DefaultParagraphFont"/>
    <w:rsid w:val="00AC7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79968">
      <w:bodyDiv w:val="1"/>
      <w:marLeft w:val="0"/>
      <w:marRight w:val="0"/>
      <w:marTop w:val="0"/>
      <w:marBottom w:val="0"/>
      <w:divBdr>
        <w:top w:val="none" w:sz="0" w:space="0" w:color="auto"/>
        <w:left w:val="none" w:sz="0" w:space="0" w:color="auto"/>
        <w:bottom w:val="none" w:sz="0" w:space="0" w:color="auto"/>
        <w:right w:val="none" w:sz="0" w:space="0" w:color="auto"/>
      </w:divBdr>
      <w:divsChild>
        <w:div w:id="1066341814">
          <w:marLeft w:val="547"/>
          <w:marRight w:val="0"/>
          <w:marTop w:val="134"/>
          <w:marBottom w:val="0"/>
          <w:divBdr>
            <w:top w:val="none" w:sz="0" w:space="0" w:color="auto"/>
            <w:left w:val="none" w:sz="0" w:space="0" w:color="auto"/>
            <w:bottom w:val="none" w:sz="0" w:space="0" w:color="auto"/>
            <w:right w:val="none" w:sz="0" w:space="0" w:color="auto"/>
          </w:divBdr>
        </w:div>
        <w:div w:id="2100371712">
          <w:marLeft w:val="547"/>
          <w:marRight w:val="0"/>
          <w:marTop w:val="134"/>
          <w:marBottom w:val="0"/>
          <w:divBdr>
            <w:top w:val="none" w:sz="0" w:space="0" w:color="auto"/>
            <w:left w:val="none" w:sz="0" w:space="0" w:color="auto"/>
            <w:bottom w:val="none" w:sz="0" w:space="0" w:color="auto"/>
            <w:right w:val="none" w:sz="0" w:space="0" w:color="auto"/>
          </w:divBdr>
        </w:div>
      </w:divsChild>
    </w:div>
    <w:div w:id="27068546">
      <w:bodyDiv w:val="1"/>
      <w:marLeft w:val="0"/>
      <w:marRight w:val="0"/>
      <w:marTop w:val="0"/>
      <w:marBottom w:val="0"/>
      <w:divBdr>
        <w:top w:val="none" w:sz="0" w:space="0" w:color="auto"/>
        <w:left w:val="none" w:sz="0" w:space="0" w:color="auto"/>
        <w:bottom w:val="none" w:sz="0" w:space="0" w:color="auto"/>
        <w:right w:val="none" w:sz="0" w:space="0" w:color="auto"/>
      </w:divBdr>
      <w:divsChild>
        <w:div w:id="36005465">
          <w:marLeft w:val="547"/>
          <w:marRight w:val="0"/>
          <w:marTop w:val="115"/>
          <w:marBottom w:val="0"/>
          <w:divBdr>
            <w:top w:val="none" w:sz="0" w:space="0" w:color="auto"/>
            <w:left w:val="none" w:sz="0" w:space="0" w:color="auto"/>
            <w:bottom w:val="none" w:sz="0" w:space="0" w:color="auto"/>
            <w:right w:val="none" w:sz="0" w:space="0" w:color="auto"/>
          </w:divBdr>
        </w:div>
        <w:div w:id="94518718">
          <w:marLeft w:val="547"/>
          <w:marRight w:val="0"/>
          <w:marTop w:val="115"/>
          <w:marBottom w:val="0"/>
          <w:divBdr>
            <w:top w:val="none" w:sz="0" w:space="0" w:color="auto"/>
            <w:left w:val="none" w:sz="0" w:space="0" w:color="auto"/>
            <w:bottom w:val="none" w:sz="0" w:space="0" w:color="auto"/>
            <w:right w:val="none" w:sz="0" w:space="0" w:color="auto"/>
          </w:divBdr>
        </w:div>
        <w:div w:id="1572421725">
          <w:marLeft w:val="547"/>
          <w:marRight w:val="0"/>
          <w:marTop w:val="115"/>
          <w:marBottom w:val="0"/>
          <w:divBdr>
            <w:top w:val="none" w:sz="0" w:space="0" w:color="auto"/>
            <w:left w:val="none" w:sz="0" w:space="0" w:color="auto"/>
            <w:bottom w:val="none" w:sz="0" w:space="0" w:color="auto"/>
            <w:right w:val="none" w:sz="0" w:space="0" w:color="auto"/>
          </w:divBdr>
        </w:div>
      </w:divsChild>
    </w:div>
    <w:div w:id="41713604">
      <w:bodyDiv w:val="1"/>
      <w:marLeft w:val="0"/>
      <w:marRight w:val="0"/>
      <w:marTop w:val="0"/>
      <w:marBottom w:val="0"/>
      <w:divBdr>
        <w:top w:val="none" w:sz="0" w:space="0" w:color="auto"/>
        <w:left w:val="none" w:sz="0" w:space="0" w:color="auto"/>
        <w:bottom w:val="none" w:sz="0" w:space="0" w:color="auto"/>
        <w:right w:val="none" w:sz="0" w:space="0" w:color="auto"/>
      </w:divBdr>
      <w:divsChild>
        <w:div w:id="504588099">
          <w:marLeft w:val="547"/>
          <w:marRight w:val="0"/>
          <w:marTop w:val="0"/>
          <w:marBottom w:val="0"/>
          <w:divBdr>
            <w:top w:val="none" w:sz="0" w:space="0" w:color="auto"/>
            <w:left w:val="none" w:sz="0" w:space="0" w:color="auto"/>
            <w:bottom w:val="none" w:sz="0" w:space="0" w:color="auto"/>
            <w:right w:val="none" w:sz="0" w:space="0" w:color="auto"/>
          </w:divBdr>
        </w:div>
        <w:div w:id="1686785820">
          <w:marLeft w:val="547"/>
          <w:marRight w:val="0"/>
          <w:marTop w:val="0"/>
          <w:marBottom w:val="0"/>
          <w:divBdr>
            <w:top w:val="none" w:sz="0" w:space="0" w:color="auto"/>
            <w:left w:val="none" w:sz="0" w:space="0" w:color="auto"/>
            <w:bottom w:val="none" w:sz="0" w:space="0" w:color="auto"/>
            <w:right w:val="none" w:sz="0" w:space="0" w:color="auto"/>
          </w:divBdr>
        </w:div>
        <w:div w:id="1911884776">
          <w:marLeft w:val="547"/>
          <w:marRight w:val="0"/>
          <w:marTop w:val="0"/>
          <w:marBottom w:val="0"/>
          <w:divBdr>
            <w:top w:val="none" w:sz="0" w:space="0" w:color="auto"/>
            <w:left w:val="none" w:sz="0" w:space="0" w:color="auto"/>
            <w:bottom w:val="none" w:sz="0" w:space="0" w:color="auto"/>
            <w:right w:val="none" w:sz="0" w:space="0" w:color="auto"/>
          </w:divBdr>
        </w:div>
      </w:divsChild>
    </w:div>
    <w:div w:id="66000293">
      <w:bodyDiv w:val="1"/>
      <w:marLeft w:val="0"/>
      <w:marRight w:val="0"/>
      <w:marTop w:val="0"/>
      <w:marBottom w:val="0"/>
      <w:divBdr>
        <w:top w:val="none" w:sz="0" w:space="0" w:color="auto"/>
        <w:left w:val="none" w:sz="0" w:space="0" w:color="auto"/>
        <w:bottom w:val="none" w:sz="0" w:space="0" w:color="auto"/>
        <w:right w:val="none" w:sz="0" w:space="0" w:color="auto"/>
      </w:divBdr>
      <w:divsChild>
        <w:div w:id="105005784">
          <w:marLeft w:val="547"/>
          <w:marRight w:val="0"/>
          <w:marTop w:val="134"/>
          <w:marBottom w:val="0"/>
          <w:divBdr>
            <w:top w:val="none" w:sz="0" w:space="0" w:color="auto"/>
            <w:left w:val="none" w:sz="0" w:space="0" w:color="auto"/>
            <w:bottom w:val="none" w:sz="0" w:space="0" w:color="auto"/>
            <w:right w:val="none" w:sz="0" w:space="0" w:color="auto"/>
          </w:divBdr>
        </w:div>
        <w:div w:id="420949361">
          <w:marLeft w:val="547"/>
          <w:marRight w:val="0"/>
          <w:marTop w:val="134"/>
          <w:marBottom w:val="0"/>
          <w:divBdr>
            <w:top w:val="none" w:sz="0" w:space="0" w:color="auto"/>
            <w:left w:val="none" w:sz="0" w:space="0" w:color="auto"/>
            <w:bottom w:val="none" w:sz="0" w:space="0" w:color="auto"/>
            <w:right w:val="none" w:sz="0" w:space="0" w:color="auto"/>
          </w:divBdr>
        </w:div>
        <w:div w:id="712969363">
          <w:marLeft w:val="547"/>
          <w:marRight w:val="0"/>
          <w:marTop w:val="134"/>
          <w:marBottom w:val="0"/>
          <w:divBdr>
            <w:top w:val="none" w:sz="0" w:space="0" w:color="auto"/>
            <w:left w:val="none" w:sz="0" w:space="0" w:color="auto"/>
            <w:bottom w:val="none" w:sz="0" w:space="0" w:color="auto"/>
            <w:right w:val="none" w:sz="0" w:space="0" w:color="auto"/>
          </w:divBdr>
        </w:div>
        <w:div w:id="864904701">
          <w:marLeft w:val="547"/>
          <w:marRight w:val="0"/>
          <w:marTop w:val="134"/>
          <w:marBottom w:val="0"/>
          <w:divBdr>
            <w:top w:val="none" w:sz="0" w:space="0" w:color="auto"/>
            <w:left w:val="none" w:sz="0" w:space="0" w:color="auto"/>
            <w:bottom w:val="none" w:sz="0" w:space="0" w:color="auto"/>
            <w:right w:val="none" w:sz="0" w:space="0" w:color="auto"/>
          </w:divBdr>
        </w:div>
        <w:div w:id="865169323">
          <w:marLeft w:val="547"/>
          <w:marRight w:val="0"/>
          <w:marTop w:val="134"/>
          <w:marBottom w:val="0"/>
          <w:divBdr>
            <w:top w:val="none" w:sz="0" w:space="0" w:color="auto"/>
            <w:left w:val="none" w:sz="0" w:space="0" w:color="auto"/>
            <w:bottom w:val="none" w:sz="0" w:space="0" w:color="auto"/>
            <w:right w:val="none" w:sz="0" w:space="0" w:color="auto"/>
          </w:divBdr>
        </w:div>
        <w:div w:id="920259288">
          <w:marLeft w:val="547"/>
          <w:marRight w:val="0"/>
          <w:marTop w:val="134"/>
          <w:marBottom w:val="0"/>
          <w:divBdr>
            <w:top w:val="none" w:sz="0" w:space="0" w:color="auto"/>
            <w:left w:val="none" w:sz="0" w:space="0" w:color="auto"/>
            <w:bottom w:val="none" w:sz="0" w:space="0" w:color="auto"/>
            <w:right w:val="none" w:sz="0" w:space="0" w:color="auto"/>
          </w:divBdr>
        </w:div>
        <w:div w:id="1442992010">
          <w:marLeft w:val="547"/>
          <w:marRight w:val="0"/>
          <w:marTop w:val="134"/>
          <w:marBottom w:val="0"/>
          <w:divBdr>
            <w:top w:val="none" w:sz="0" w:space="0" w:color="auto"/>
            <w:left w:val="none" w:sz="0" w:space="0" w:color="auto"/>
            <w:bottom w:val="none" w:sz="0" w:space="0" w:color="auto"/>
            <w:right w:val="none" w:sz="0" w:space="0" w:color="auto"/>
          </w:divBdr>
        </w:div>
      </w:divsChild>
    </w:div>
    <w:div w:id="111363523">
      <w:bodyDiv w:val="1"/>
      <w:marLeft w:val="0"/>
      <w:marRight w:val="0"/>
      <w:marTop w:val="0"/>
      <w:marBottom w:val="0"/>
      <w:divBdr>
        <w:top w:val="none" w:sz="0" w:space="0" w:color="auto"/>
        <w:left w:val="none" w:sz="0" w:space="0" w:color="auto"/>
        <w:bottom w:val="none" w:sz="0" w:space="0" w:color="auto"/>
        <w:right w:val="none" w:sz="0" w:space="0" w:color="auto"/>
      </w:divBdr>
    </w:div>
    <w:div w:id="217518773">
      <w:bodyDiv w:val="1"/>
      <w:marLeft w:val="0"/>
      <w:marRight w:val="0"/>
      <w:marTop w:val="0"/>
      <w:marBottom w:val="0"/>
      <w:divBdr>
        <w:top w:val="none" w:sz="0" w:space="0" w:color="auto"/>
        <w:left w:val="none" w:sz="0" w:space="0" w:color="auto"/>
        <w:bottom w:val="none" w:sz="0" w:space="0" w:color="auto"/>
        <w:right w:val="none" w:sz="0" w:space="0" w:color="auto"/>
      </w:divBdr>
      <w:divsChild>
        <w:div w:id="1322929705">
          <w:marLeft w:val="547"/>
          <w:marRight w:val="0"/>
          <w:marTop w:val="134"/>
          <w:marBottom w:val="0"/>
          <w:divBdr>
            <w:top w:val="none" w:sz="0" w:space="0" w:color="auto"/>
            <w:left w:val="none" w:sz="0" w:space="0" w:color="auto"/>
            <w:bottom w:val="none" w:sz="0" w:space="0" w:color="auto"/>
            <w:right w:val="none" w:sz="0" w:space="0" w:color="auto"/>
          </w:divBdr>
        </w:div>
        <w:div w:id="1336617774">
          <w:marLeft w:val="547"/>
          <w:marRight w:val="0"/>
          <w:marTop w:val="134"/>
          <w:marBottom w:val="0"/>
          <w:divBdr>
            <w:top w:val="none" w:sz="0" w:space="0" w:color="auto"/>
            <w:left w:val="none" w:sz="0" w:space="0" w:color="auto"/>
            <w:bottom w:val="none" w:sz="0" w:space="0" w:color="auto"/>
            <w:right w:val="none" w:sz="0" w:space="0" w:color="auto"/>
          </w:divBdr>
        </w:div>
        <w:div w:id="1926725195">
          <w:marLeft w:val="547"/>
          <w:marRight w:val="0"/>
          <w:marTop w:val="134"/>
          <w:marBottom w:val="0"/>
          <w:divBdr>
            <w:top w:val="none" w:sz="0" w:space="0" w:color="auto"/>
            <w:left w:val="none" w:sz="0" w:space="0" w:color="auto"/>
            <w:bottom w:val="none" w:sz="0" w:space="0" w:color="auto"/>
            <w:right w:val="none" w:sz="0" w:space="0" w:color="auto"/>
          </w:divBdr>
        </w:div>
      </w:divsChild>
    </w:div>
    <w:div w:id="218639454">
      <w:bodyDiv w:val="1"/>
      <w:marLeft w:val="0"/>
      <w:marRight w:val="0"/>
      <w:marTop w:val="0"/>
      <w:marBottom w:val="0"/>
      <w:divBdr>
        <w:top w:val="none" w:sz="0" w:space="0" w:color="auto"/>
        <w:left w:val="none" w:sz="0" w:space="0" w:color="auto"/>
        <w:bottom w:val="none" w:sz="0" w:space="0" w:color="auto"/>
        <w:right w:val="none" w:sz="0" w:space="0" w:color="auto"/>
      </w:divBdr>
    </w:div>
    <w:div w:id="258374540">
      <w:bodyDiv w:val="1"/>
      <w:marLeft w:val="0"/>
      <w:marRight w:val="0"/>
      <w:marTop w:val="0"/>
      <w:marBottom w:val="0"/>
      <w:divBdr>
        <w:top w:val="none" w:sz="0" w:space="0" w:color="auto"/>
        <w:left w:val="none" w:sz="0" w:space="0" w:color="auto"/>
        <w:bottom w:val="none" w:sz="0" w:space="0" w:color="auto"/>
        <w:right w:val="none" w:sz="0" w:space="0" w:color="auto"/>
      </w:divBdr>
    </w:div>
    <w:div w:id="272203594">
      <w:bodyDiv w:val="1"/>
      <w:marLeft w:val="0"/>
      <w:marRight w:val="0"/>
      <w:marTop w:val="0"/>
      <w:marBottom w:val="0"/>
      <w:divBdr>
        <w:top w:val="none" w:sz="0" w:space="0" w:color="auto"/>
        <w:left w:val="none" w:sz="0" w:space="0" w:color="auto"/>
        <w:bottom w:val="none" w:sz="0" w:space="0" w:color="auto"/>
        <w:right w:val="none" w:sz="0" w:space="0" w:color="auto"/>
      </w:divBdr>
    </w:div>
    <w:div w:id="281310236">
      <w:bodyDiv w:val="1"/>
      <w:marLeft w:val="0"/>
      <w:marRight w:val="0"/>
      <w:marTop w:val="0"/>
      <w:marBottom w:val="0"/>
      <w:divBdr>
        <w:top w:val="none" w:sz="0" w:space="0" w:color="auto"/>
        <w:left w:val="none" w:sz="0" w:space="0" w:color="auto"/>
        <w:bottom w:val="none" w:sz="0" w:space="0" w:color="auto"/>
        <w:right w:val="none" w:sz="0" w:space="0" w:color="auto"/>
      </w:divBdr>
      <w:divsChild>
        <w:div w:id="4527087">
          <w:marLeft w:val="547"/>
          <w:marRight w:val="0"/>
          <w:marTop w:val="115"/>
          <w:marBottom w:val="0"/>
          <w:divBdr>
            <w:top w:val="none" w:sz="0" w:space="0" w:color="auto"/>
            <w:left w:val="none" w:sz="0" w:space="0" w:color="auto"/>
            <w:bottom w:val="none" w:sz="0" w:space="0" w:color="auto"/>
            <w:right w:val="none" w:sz="0" w:space="0" w:color="auto"/>
          </w:divBdr>
        </w:div>
        <w:div w:id="328216173">
          <w:marLeft w:val="547"/>
          <w:marRight w:val="0"/>
          <w:marTop w:val="115"/>
          <w:marBottom w:val="0"/>
          <w:divBdr>
            <w:top w:val="none" w:sz="0" w:space="0" w:color="auto"/>
            <w:left w:val="none" w:sz="0" w:space="0" w:color="auto"/>
            <w:bottom w:val="none" w:sz="0" w:space="0" w:color="auto"/>
            <w:right w:val="none" w:sz="0" w:space="0" w:color="auto"/>
          </w:divBdr>
        </w:div>
      </w:divsChild>
    </w:div>
    <w:div w:id="346905468">
      <w:bodyDiv w:val="1"/>
      <w:marLeft w:val="0"/>
      <w:marRight w:val="0"/>
      <w:marTop w:val="0"/>
      <w:marBottom w:val="0"/>
      <w:divBdr>
        <w:top w:val="none" w:sz="0" w:space="0" w:color="auto"/>
        <w:left w:val="none" w:sz="0" w:space="0" w:color="auto"/>
        <w:bottom w:val="none" w:sz="0" w:space="0" w:color="auto"/>
        <w:right w:val="none" w:sz="0" w:space="0" w:color="auto"/>
      </w:divBdr>
      <w:divsChild>
        <w:div w:id="16930675">
          <w:marLeft w:val="547"/>
          <w:marRight w:val="0"/>
          <w:marTop w:val="134"/>
          <w:marBottom w:val="0"/>
          <w:divBdr>
            <w:top w:val="none" w:sz="0" w:space="0" w:color="auto"/>
            <w:left w:val="none" w:sz="0" w:space="0" w:color="auto"/>
            <w:bottom w:val="none" w:sz="0" w:space="0" w:color="auto"/>
            <w:right w:val="none" w:sz="0" w:space="0" w:color="auto"/>
          </w:divBdr>
        </w:div>
        <w:div w:id="1713265931">
          <w:marLeft w:val="547"/>
          <w:marRight w:val="0"/>
          <w:marTop w:val="134"/>
          <w:marBottom w:val="0"/>
          <w:divBdr>
            <w:top w:val="none" w:sz="0" w:space="0" w:color="auto"/>
            <w:left w:val="none" w:sz="0" w:space="0" w:color="auto"/>
            <w:bottom w:val="none" w:sz="0" w:space="0" w:color="auto"/>
            <w:right w:val="none" w:sz="0" w:space="0" w:color="auto"/>
          </w:divBdr>
        </w:div>
        <w:div w:id="2045248685">
          <w:marLeft w:val="547"/>
          <w:marRight w:val="0"/>
          <w:marTop w:val="134"/>
          <w:marBottom w:val="0"/>
          <w:divBdr>
            <w:top w:val="none" w:sz="0" w:space="0" w:color="auto"/>
            <w:left w:val="none" w:sz="0" w:space="0" w:color="auto"/>
            <w:bottom w:val="none" w:sz="0" w:space="0" w:color="auto"/>
            <w:right w:val="none" w:sz="0" w:space="0" w:color="auto"/>
          </w:divBdr>
        </w:div>
      </w:divsChild>
    </w:div>
    <w:div w:id="380251226">
      <w:bodyDiv w:val="1"/>
      <w:marLeft w:val="0"/>
      <w:marRight w:val="0"/>
      <w:marTop w:val="0"/>
      <w:marBottom w:val="0"/>
      <w:divBdr>
        <w:top w:val="none" w:sz="0" w:space="0" w:color="auto"/>
        <w:left w:val="none" w:sz="0" w:space="0" w:color="auto"/>
        <w:bottom w:val="none" w:sz="0" w:space="0" w:color="auto"/>
        <w:right w:val="none" w:sz="0" w:space="0" w:color="auto"/>
      </w:divBdr>
      <w:divsChild>
        <w:div w:id="278682491">
          <w:marLeft w:val="547"/>
          <w:marRight w:val="0"/>
          <w:marTop w:val="134"/>
          <w:marBottom w:val="0"/>
          <w:divBdr>
            <w:top w:val="none" w:sz="0" w:space="0" w:color="auto"/>
            <w:left w:val="none" w:sz="0" w:space="0" w:color="auto"/>
            <w:bottom w:val="none" w:sz="0" w:space="0" w:color="auto"/>
            <w:right w:val="none" w:sz="0" w:space="0" w:color="auto"/>
          </w:divBdr>
        </w:div>
        <w:div w:id="438644418">
          <w:marLeft w:val="547"/>
          <w:marRight w:val="0"/>
          <w:marTop w:val="134"/>
          <w:marBottom w:val="0"/>
          <w:divBdr>
            <w:top w:val="none" w:sz="0" w:space="0" w:color="auto"/>
            <w:left w:val="none" w:sz="0" w:space="0" w:color="auto"/>
            <w:bottom w:val="none" w:sz="0" w:space="0" w:color="auto"/>
            <w:right w:val="none" w:sz="0" w:space="0" w:color="auto"/>
          </w:divBdr>
        </w:div>
        <w:div w:id="712266909">
          <w:marLeft w:val="547"/>
          <w:marRight w:val="0"/>
          <w:marTop w:val="134"/>
          <w:marBottom w:val="0"/>
          <w:divBdr>
            <w:top w:val="none" w:sz="0" w:space="0" w:color="auto"/>
            <w:left w:val="none" w:sz="0" w:space="0" w:color="auto"/>
            <w:bottom w:val="none" w:sz="0" w:space="0" w:color="auto"/>
            <w:right w:val="none" w:sz="0" w:space="0" w:color="auto"/>
          </w:divBdr>
        </w:div>
        <w:div w:id="1537502896">
          <w:marLeft w:val="547"/>
          <w:marRight w:val="0"/>
          <w:marTop w:val="134"/>
          <w:marBottom w:val="0"/>
          <w:divBdr>
            <w:top w:val="none" w:sz="0" w:space="0" w:color="auto"/>
            <w:left w:val="none" w:sz="0" w:space="0" w:color="auto"/>
            <w:bottom w:val="none" w:sz="0" w:space="0" w:color="auto"/>
            <w:right w:val="none" w:sz="0" w:space="0" w:color="auto"/>
          </w:divBdr>
        </w:div>
      </w:divsChild>
    </w:div>
    <w:div w:id="400249741">
      <w:bodyDiv w:val="1"/>
      <w:marLeft w:val="0"/>
      <w:marRight w:val="0"/>
      <w:marTop w:val="0"/>
      <w:marBottom w:val="0"/>
      <w:divBdr>
        <w:top w:val="none" w:sz="0" w:space="0" w:color="auto"/>
        <w:left w:val="none" w:sz="0" w:space="0" w:color="auto"/>
        <w:bottom w:val="none" w:sz="0" w:space="0" w:color="auto"/>
        <w:right w:val="none" w:sz="0" w:space="0" w:color="auto"/>
      </w:divBdr>
    </w:div>
    <w:div w:id="401677591">
      <w:bodyDiv w:val="1"/>
      <w:marLeft w:val="0"/>
      <w:marRight w:val="0"/>
      <w:marTop w:val="0"/>
      <w:marBottom w:val="0"/>
      <w:divBdr>
        <w:top w:val="none" w:sz="0" w:space="0" w:color="auto"/>
        <w:left w:val="none" w:sz="0" w:space="0" w:color="auto"/>
        <w:bottom w:val="none" w:sz="0" w:space="0" w:color="auto"/>
        <w:right w:val="none" w:sz="0" w:space="0" w:color="auto"/>
      </w:divBdr>
      <w:divsChild>
        <w:div w:id="586770644">
          <w:marLeft w:val="547"/>
          <w:marRight w:val="0"/>
          <w:marTop w:val="134"/>
          <w:marBottom w:val="0"/>
          <w:divBdr>
            <w:top w:val="none" w:sz="0" w:space="0" w:color="auto"/>
            <w:left w:val="none" w:sz="0" w:space="0" w:color="auto"/>
            <w:bottom w:val="none" w:sz="0" w:space="0" w:color="auto"/>
            <w:right w:val="none" w:sz="0" w:space="0" w:color="auto"/>
          </w:divBdr>
        </w:div>
        <w:div w:id="1864515193">
          <w:marLeft w:val="547"/>
          <w:marRight w:val="0"/>
          <w:marTop w:val="134"/>
          <w:marBottom w:val="0"/>
          <w:divBdr>
            <w:top w:val="none" w:sz="0" w:space="0" w:color="auto"/>
            <w:left w:val="none" w:sz="0" w:space="0" w:color="auto"/>
            <w:bottom w:val="none" w:sz="0" w:space="0" w:color="auto"/>
            <w:right w:val="none" w:sz="0" w:space="0" w:color="auto"/>
          </w:divBdr>
        </w:div>
        <w:div w:id="1974211549">
          <w:marLeft w:val="547"/>
          <w:marRight w:val="0"/>
          <w:marTop w:val="134"/>
          <w:marBottom w:val="0"/>
          <w:divBdr>
            <w:top w:val="none" w:sz="0" w:space="0" w:color="auto"/>
            <w:left w:val="none" w:sz="0" w:space="0" w:color="auto"/>
            <w:bottom w:val="none" w:sz="0" w:space="0" w:color="auto"/>
            <w:right w:val="none" w:sz="0" w:space="0" w:color="auto"/>
          </w:divBdr>
        </w:div>
      </w:divsChild>
    </w:div>
    <w:div w:id="427773164">
      <w:bodyDiv w:val="1"/>
      <w:marLeft w:val="0"/>
      <w:marRight w:val="0"/>
      <w:marTop w:val="0"/>
      <w:marBottom w:val="0"/>
      <w:divBdr>
        <w:top w:val="none" w:sz="0" w:space="0" w:color="auto"/>
        <w:left w:val="none" w:sz="0" w:space="0" w:color="auto"/>
        <w:bottom w:val="none" w:sz="0" w:space="0" w:color="auto"/>
        <w:right w:val="none" w:sz="0" w:space="0" w:color="auto"/>
      </w:divBdr>
      <w:divsChild>
        <w:div w:id="37558546">
          <w:marLeft w:val="547"/>
          <w:marRight w:val="0"/>
          <w:marTop w:val="125"/>
          <w:marBottom w:val="0"/>
          <w:divBdr>
            <w:top w:val="none" w:sz="0" w:space="0" w:color="auto"/>
            <w:left w:val="none" w:sz="0" w:space="0" w:color="auto"/>
            <w:bottom w:val="none" w:sz="0" w:space="0" w:color="auto"/>
            <w:right w:val="none" w:sz="0" w:space="0" w:color="auto"/>
          </w:divBdr>
        </w:div>
        <w:div w:id="1424451612">
          <w:marLeft w:val="547"/>
          <w:marRight w:val="0"/>
          <w:marTop w:val="125"/>
          <w:marBottom w:val="0"/>
          <w:divBdr>
            <w:top w:val="none" w:sz="0" w:space="0" w:color="auto"/>
            <w:left w:val="none" w:sz="0" w:space="0" w:color="auto"/>
            <w:bottom w:val="none" w:sz="0" w:space="0" w:color="auto"/>
            <w:right w:val="none" w:sz="0" w:space="0" w:color="auto"/>
          </w:divBdr>
        </w:div>
        <w:div w:id="1589461014">
          <w:marLeft w:val="547"/>
          <w:marRight w:val="0"/>
          <w:marTop w:val="125"/>
          <w:marBottom w:val="0"/>
          <w:divBdr>
            <w:top w:val="none" w:sz="0" w:space="0" w:color="auto"/>
            <w:left w:val="none" w:sz="0" w:space="0" w:color="auto"/>
            <w:bottom w:val="none" w:sz="0" w:space="0" w:color="auto"/>
            <w:right w:val="none" w:sz="0" w:space="0" w:color="auto"/>
          </w:divBdr>
        </w:div>
      </w:divsChild>
    </w:div>
    <w:div w:id="428894852">
      <w:bodyDiv w:val="1"/>
      <w:marLeft w:val="0"/>
      <w:marRight w:val="0"/>
      <w:marTop w:val="0"/>
      <w:marBottom w:val="0"/>
      <w:divBdr>
        <w:top w:val="none" w:sz="0" w:space="0" w:color="auto"/>
        <w:left w:val="none" w:sz="0" w:space="0" w:color="auto"/>
        <w:bottom w:val="none" w:sz="0" w:space="0" w:color="auto"/>
        <w:right w:val="none" w:sz="0" w:space="0" w:color="auto"/>
      </w:divBdr>
      <w:divsChild>
        <w:div w:id="60106535">
          <w:marLeft w:val="1354"/>
          <w:marRight w:val="0"/>
          <w:marTop w:val="77"/>
          <w:marBottom w:val="0"/>
          <w:divBdr>
            <w:top w:val="none" w:sz="0" w:space="0" w:color="auto"/>
            <w:left w:val="none" w:sz="0" w:space="0" w:color="auto"/>
            <w:bottom w:val="none" w:sz="0" w:space="0" w:color="auto"/>
            <w:right w:val="none" w:sz="0" w:space="0" w:color="auto"/>
          </w:divBdr>
        </w:div>
        <w:div w:id="700741781">
          <w:marLeft w:val="1354"/>
          <w:marRight w:val="0"/>
          <w:marTop w:val="77"/>
          <w:marBottom w:val="0"/>
          <w:divBdr>
            <w:top w:val="none" w:sz="0" w:space="0" w:color="auto"/>
            <w:left w:val="none" w:sz="0" w:space="0" w:color="auto"/>
            <w:bottom w:val="none" w:sz="0" w:space="0" w:color="auto"/>
            <w:right w:val="none" w:sz="0" w:space="0" w:color="auto"/>
          </w:divBdr>
        </w:div>
        <w:div w:id="1038236252">
          <w:marLeft w:val="720"/>
          <w:marRight w:val="0"/>
          <w:marTop w:val="96"/>
          <w:marBottom w:val="0"/>
          <w:divBdr>
            <w:top w:val="none" w:sz="0" w:space="0" w:color="auto"/>
            <w:left w:val="none" w:sz="0" w:space="0" w:color="auto"/>
            <w:bottom w:val="none" w:sz="0" w:space="0" w:color="auto"/>
            <w:right w:val="none" w:sz="0" w:space="0" w:color="auto"/>
          </w:divBdr>
        </w:div>
        <w:div w:id="1210072886">
          <w:marLeft w:val="720"/>
          <w:marRight w:val="0"/>
          <w:marTop w:val="96"/>
          <w:marBottom w:val="0"/>
          <w:divBdr>
            <w:top w:val="none" w:sz="0" w:space="0" w:color="auto"/>
            <w:left w:val="none" w:sz="0" w:space="0" w:color="auto"/>
            <w:bottom w:val="none" w:sz="0" w:space="0" w:color="auto"/>
            <w:right w:val="none" w:sz="0" w:space="0" w:color="auto"/>
          </w:divBdr>
        </w:div>
        <w:div w:id="1726299874">
          <w:marLeft w:val="1354"/>
          <w:marRight w:val="0"/>
          <w:marTop w:val="77"/>
          <w:marBottom w:val="0"/>
          <w:divBdr>
            <w:top w:val="none" w:sz="0" w:space="0" w:color="auto"/>
            <w:left w:val="none" w:sz="0" w:space="0" w:color="auto"/>
            <w:bottom w:val="none" w:sz="0" w:space="0" w:color="auto"/>
            <w:right w:val="none" w:sz="0" w:space="0" w:color="auto"/>
          </w:divBdr>
        </w:div>
        <w:div w:id="2129229520">
          <w:marLeft w:val="1354"/>
          <w:marRight w:val="0"/>
          <w:marTop w:val="77"/>
          <w:marBottom w:val="0"/>
          <w:divBdr>
            <w:top w:val="none" w:sz="0" w:space="0" w:color="auto"/>
            <w:left w:val="none" w:sz="0" w:space="0" w:color="auto"/>
            <w:bottom w:val="none" w:sz="0" w:space="0" w:color="auto"/>
            <w:right w:val="none" w:sz="0" w:space="0" w:color="auto"/>
          </w:divBdr>
        </w:div>
      </w:divsChild>
    </w:div>
    <w:div w:id="436147063">
      <w:bodyDiv w:val="1"/>
      <w:marLeft w:val="0"/>
      <w:marRight w:val="0"/>
      <w:marTop w:val="0"/>
      <w:marBottom w:val="0"/>
      <w:divBdr>
        <w:top w:val="none" w:sz="0" w:space="0" w:color="auto"/>
        <w:left w:val="none" w:sz="0" w:space="0" w:color="auto"/>
        <w:bottom w:val="none" w:sz="0" w:space="0" w:color="auto"/>
        <w:right w:val="none" w:sz="0" w:space="0" w:color="auto"/>
      </w:divBdr>
    </w:div>
    <w:div w:id="437260704">
      <w:bodyDiv w:val="1"/>
      <w:marLeft w:val="0"/>
      <w:marRight w:val="0"/>
      <w:marTop w:val="0"/>
      <w:marBottom w:val="0"/>
      <w:divBdr>
        <w:top w:val="none" w:sz="0" w:space="0" w:color="auto"/>
        <w:left w:val="none" w:sz="0" w:space="0" w:color="auto"/>
        <w:bottom w:val="none" w:sz="0" w:space="0" w:color="auto"/>
        <w:right w:val="none" w:sz="0" w:space="0" w:color="auto"/>
      </w:divBdr>
    </w:div>
    <w:div w:id="445662157">
      <w:bodyDiv w:val="1"/>
      <w:marLeft w:val="0"/>
      <w:marRight w:val="0"/>
      <w:marTop w:val="0"/>
      <w:marBottom w:val="0"/>
      <w:divBdr>
        <w:top w:val="none" w:sz="0" w:space="0" w:color="auto"/>
        <w:left w:val="none" w:sz="0" w:space="0" w:color="auto"/>
        <w:bottom w:val="none" w:sz="0" w:space="0" w:color="auto"/>
        <w:right w:val="none" w:sz="0" w:space="0" w:color="auto"/>
      </w:divBdr>
      <w:divsChild>
        <w:div w:id="515927752">
          <w:marLeft w:val="547"/>
          <w:marRight w:val="0"/>
          <w:marTop w:val="96"/>
          <w:marBottom w:val="0"/>
          <w:divBdr>
            <w:top w:val="none" w:sz="0" w:space="0" w:color="auto"/>
            <w:left w:val="none" w:sz="0" w:space="0" w:color="auto"/>
            <w:bottom w:val="none" w:sz="0" w:space="0" w:color="auto"/>
            <w:right w:val="none" w:sz="0" w:space="0" w:color="auto"/>
          </w:divBdr>
        </w:div>
        <w:div w:id="1966622970">
          <w:marLeft w:val="547"/>
          <w:marRight w:val="0"/>
          <w:marTop w:val="96"/>
          <w:marBottom w:val="0"/>
          <w:divBdr>
            <w:top w:val="none" w:sz="0" w:space="0" w:color="auto"/>
            <w:left w:val="none" w:sz="0" w:space="0" w:color="auto"/>
            <w:bottom w:val="none" w:sz="0" w:space="0" w:color="auto"/>
            <w:right w:val="none" w:sz="0" w:space="0" w:color="auto"/>
          </w:divBdr>
        </w:div>
        <w:div w:id="2067989558">
          <w:marLeft w:val="547"/>
          <w:marRight w:val="0"/>
          <w:marTop w:val="96"/>
          <w:marBottom w:val="0"/>
          <w:divBdr>
            <w:top w:val="none" w:sz="0" w:space="0" w:color="auto"/>
            <w:left w:val="none" w:sz="0" w:space="0" w:color="auto"/>
            <w:bottom w:val="none" w:sz="0" w:space="0" w:color="auto"/>
            <w:right w:val="none" w:sz="0" w:space="0" w:color="auto"/>
          </w:divBdr>
        </w:div>
      </w:divsChild>
    </w:div>
    <w:div w:id="449084376">
      <w:bodyDiv w:val="1"/>
      <w:marLeft w:val="0"/>
      <w:marRight w:val="0"/>
      <w:marTop w:val="0"/>
      <w:marBottom w:val="0"/>
      <w:divBdr>
        <w:top w:val="none" w:sz="0" w:space="0" w:color="auto"/>
        <w:left w:val="none" w:sz="0" w:space="0" w:color="auto"/>
        <w:bottom w:val="none" w:sz="0" w:space="0" w:color="auto"/>
        <w:right w:val="none" w:sz="0" w:space="0" w:color="auto"/>
      </w:divBdr>
    </w:div>
    <w:div w:id="452679108">
      <w:bodyDiv w:val="1"/>
      <w:marLeft w:val="0"/>
      <w:marRight w:val="0"/>
      <w:marTop w:val="0"/>
      <w:marBottom w:val="0"/>
      <w:divBdr>
        <w:top w:val="none" w:sz="0" w:space="0" w:color="auto"/>
        <w:left w:val="none" w:sz="0" w:space="0" w:color="auto"/>
        <w:bottom w:val="none" w:sz="0" w:space="0" w:color="auto"/>
        <w:right w:val="none" w:sz="0" w:space="0" w:color="auto"/>
      </w:divBdr>
      <w:divsChild>
        <w:div w:id="496310901">
          <w:marLeft w:val="446"/>
          <w:marRight w:val="0"/>
          <w:marTop w:val="0"/>
          <w:marBottom w:val="0"/>
          <w:divBdr>
            <w:top w:val="none" w:sz="0" w:space="0" w:color="auto"/>
            <w:left w:val="none" w:sz="0" w:space="0" w:color="auto"/>
            <w:bottom w:val="none" w:sz="0" w:space="0" w:color="auto"/>
            <w:right w:val="none" w:sz="0" w:space="0" w:color="auto"/>
          </w:divBdr>
        </w:div>
        <w:div w:id="1231110567">
          <w:marLeft w:val="446"/>
          <w:marRight w:val="0"/>
          <w:marTop w:val="0"/>
          <w:marBottom w:val="0"/>
          <w:divBdr>
            <w:top w:val="none" w:sz="0" w:space="0" w:color="auto"/>
            <w:left w:val="none" w:sz="0" w:space="0" w:color="auto"/>
            <w:bottom w:val="none" w:sz="0" w:space="0" w:color="auto"/>
            <w:right w:val="none" w:sz="0" w:space="0" w:color="auto"/>
          </w:divBdr>
        </w:div>
      </w:divsChild>
    </w:div>
    <w:div w:id="460881164">
      <w:bodyDiv w:val="1"/>
      <w:marLeft w:val="0"/>
      <w:marRight w:val="0"/>
      <w:marTop w:val="0"/>
      <w:marBottom w:val="0"/>
      <w:divBdr>
        <w:top w:val="none" w:sz="0" w:space="0" w:color="auto"/>
        <w:left w:val="none" w:sz="0" w:space="0" w:color="auto"/>
        <w:bottom w:val="none" w:sz="0" w:space="0" w:color="auto"/>
        <w:right w:val="none" w:sz="0" w:space="0" w:color="auto"/>
      </w:divBdr>
      <w:divsChild>
        <w:div w:id="782114192">
          <w:marLeft w:val="547"/>
          <w:marRight w:val="0"/>
          <w:marTop w:val="115"/>
          <w:marBottom w:val="0"/>
          <w:divBdr>
            <w:top w:val="none" w:sz="0" w:space="0" w:color="auto"/>
            <w:left w:val="none" w:sz="0" w:space="0" w:color="auto"/>
            <w:bottom w:val="none" w:sz="0" w:space="0" w:color="auto"/>
            <w:right w:val="none" w:sz="0" w:space="0" w:color="auto"/>
          </w:divBdr>
        </w:div>
      </w:divsChild>
    </w:div>
    <w:div w:id="466553300">
      <w:bodyDiv w:val="1"/>
      <w:marLeft w:val="0"/>
      <w:marRight w:val="0"/>
      <w:marTop w:val="0"/>
      <w:marBottom w:val="0"/>
      <w:divBdr>
        <w:top w:val="none" w:sz="0" w:space="0" w:color="auto"/>
        <w:left w:val="none" w:sz="0" w:space="0" w:color="auto"/>
        <w:bottom w:val="none" w:sz="0" w:space="0" w:color="auto"/>
        <w:right w:val="none" w:sz="0" w:space="0" w:color="auto"/>
      </w:divBdr>
      <w:divsChild>
        <w:div w:id="61831450">
          <w:marLeft w:val="547"/>
          <w:marRight w:val="0"/>
          <w:marTop w:val="134"/>
          <w:marBottom w:val="0"/>
          <w:divBdr>
            <w:top w:val="none" w:sz="0" w:space="0" w:color="auto"/>
            <w:left w:val="none" w:sz="0" w:space="0" w:color="auto"/>
            <w:bottom w:val="none" w:sz="0" w:space="0" w:color="auto"/>
            <w:right w:val="none" w:sz="0" w:space="0" w:color="auto"/>
          </w:divBdr>
        </w:div>
        <w:div w:id="279456546">
          <w:marLeft w:val="547"/>
          <w:marRight w:val="0"/>
          <w:marTop w:val="134"/>
          <w:marBottom w:val="0"/>
          <w:divBdr>
            <w:top w:val="none" w:sz="0" w:space="0" w:color="auto"/>
            <w:left w:val="none" w:sz="0" w:space="0" w:color="auto"/>
            <w:bottom w:val="none" w:sz="0" w:space="0" w:color="auto"/>
            <w:right w:val="none" w:sz="0" w:space="0" w:color="auto"/>
          </w:divBdr>
        </w:div>
        <w:div w:id="1104885291">
          <w:marLeft w:val="547"/>
          <w:marRight w:val="0"/>
          <w:marTop w:val="134"/>
          <w:marBottom w:val="0"/>
          <w:divBdr>
            <w:top w:val="none" w:sz="0" w:space="0" w:color="auto"/>
            <w:left w:val="none" w:sz="0" w:space="0" w:color="auto"/>
            <w:bottom w:val="none" w:sz="0" w:space="0" w:color="auto"/>
            <w:right w:val="none" w:sz="0" w:space="0" w:color="auto"/>
          </w:divBdr>
        </w:div>
      </w:divsChild>
    </w:div>
    <w:div w:id="467935893">
      <w:bodyDiv w:val="1"/>
      <w:marLeft w:val="0"/>
      <w:marRight w:val="0"/>
      <w:marTop w:val="0"/>
      <w:marBottom w:val="0"/>
      <w:divBdr>
        <w:top w:val="none" w:sz="0" w:space="0" w:color="auto"/>
        <w:left w:val="none" w:sz="0" w:space="0" w:color="auto"/>
        <w:bottom w:val="none" w:sz="0" w:space="0" w:color="auto"/>
        <w:right w:val="none" w:sz="0" w:space="0" w:color="auto"/>
      </w:divBdr>
      <w:divsChild>
        <w:div w:id="770971086">
          <w:marLeft w:val="547"/>
          <w:marRight w:val="0"/>
          <w:marTop w:val="115"/>
          <w:marBottom w:val="0"/>
          <w:divBdr>
            <w:top w:val="none" w:sz="0" w:space="0" w:color="auto"/>
            <w:left w:val="none" w:sz="0" w:space="0" w:color="auto"/>
            <w:bottom w:val="none" w:sz="0" w:space="0" w:color="auto"/>
            <w:right w:val="none" w:sz="0" w:space="0" w:color="auto"/>
          </w:divBdr>
        </w:div>
        <w:div w:id="896622967">
          <w:marLeft w:val="547"/>
          <w:marRight w:val="0"/>
          <w:marTop w:val="115"/>
          <w:marBottom w:val="0"/>
          <w:divBdr>
            <w:top w:val="none" w:sz="0" w:space="0" w:color="auto"/>
            <w:left w:val="none" w:sz="0" w:space="0" w:color="auto"/>
            <w:bottom w:val="none" w:sz="0" w:space="0" w:color="auto"/>
            <w:right w:val="none" w:sz="0" w:space="0" w:color="auto"/>
          </w:divBdr>
        </w:div>
        <w:div w:id="1565065771">
          <w:marLeft w:val="547"/>
          <w:marRight w:val="0"/>
          <w:marTop w:val="115"/>
          <w:marBottom w:val="0"/>
          <w:divBdr>
            <w:top w:val="none" w:sz="0" w:space="0" w:color="auto"/>
            <w:left w:val="none" w:sz="0" w:space="0" w:color="auto"/>
            <w:bottom w:val="none" w:sz="0" w:space="0" w:color="auto"/>
            <w:right w:val="none" w:sz="0" w:space="0" w:color="auto"/>
          </w:divBdr>
        </w:div>
      </w:divsChild>
    </w:div>
    <w:div w:id="509025504">
      <w:bodyDiv w:val="1"/>
      <w:marLeft w:val="0"/>
      <w:marRight w:val="0"/>
      <w:marTop w:val="0"/>
      <w:marBottom w:val="0"/>
      <w:divBdr>
        <w:top w:val="none" w:sz="0" w:space="0" w:color="auto"/>
        <w:left w:val="none" w:sz="0" w:space="0" w:color="auto"/>
        <w:bottom w:val="none" w:sz="0" w:space="0" w:color="auto"/>
        <w:right w:val="none" w:sz="0" w:space="0" w:color="auto"/>
      </w:divBdr>
    </w:div>
    <w:div w:id="509027749">
      <w:bodyDiv w:val="1"/>
      <w:marLeft w:val="0"/>
      <w:marRight w:val="0"/>
      <w:marTop w:val="0"/>
      <w:marBottom w:val="0"/>
      <w:divBdr>
        <w:top w:val="none" w:sz="0" w:space="0" w:color="auto"/>
        <w:left w:val="none" w:sz="0" w:space="0" w:color="auto"/>
        <w:bottom w:val="none" w:sz="0" w:space="0" w:color="auto"/>
        <w:right w:val="none" w:sz="0" w:space="0" w:color="auto"/>
      </w:divBdr>
      <w:divsChild>
        <w:div w:id="983240563">
          <w:marLeft w:val="547"/>
          <w:marRight w:val="0"/>
          <w:marTop w:val="115"/>
          <w:marBottom w:val="0"/>
          <w:divBdr>
            <w:top w:val="none" w:sz="0" w:space="0" w:color="auto"/>
            <w:left w:val="none" w:sz="0" w:space="0" w:color="auto"/>
            <w:bottom w:val="none" w:sz="0" w:space="0" w:color="auto"/>
            <w:right w:val="none" w:sz="0" w:space="0" w:color="auto"/>
          </w:divBdr>
        </w:div>
        <w:div w:id="992371279">
          <w:marLeft w:val="547"/>
          <w:marRight w:val="0"/>
          <w:marTop w:val="115"/>
          <w:marBottom w:val="0"/>
          <w:divBdr>
            <w:top w:val="none" w:sz="0" w:space="0" w:color="auto"/>
            <w:left w:val="none" w:sz="0" w:space="0" w:color="auto"/>
            <w:bottom w:val="none" w:sz="0" w:space="0" w:color="auto"/>
            <w:right w:val="none" w:sz="0" w:space="0" w:color="auto"/>
          </w:divBdr>
        </w:div>
        <w:div w:id="1979528420">
          <w:marLeft w:val="547"/>
          <w:marRight w:val="0"/>
          <w:marTop w:val="115"/>
          <w:marBottom w:val="0"/>
          <w:divBdr>
            <w:top w:val="none" w:sz="0" w:space="0" w:color="auto"/>
            <w:left w:val="none" w:sz="0" w:space="0" w:color="auto"/>
            <w:bottom w:val="none" w:sz="0" w:space="0" w:color="auto"/>
            <w:right w:val="none" w:sz="0" w:space="0" w:color="auto"/>
          </w:divBdr>
        </w:div>
      </w:divsChild>
    </w:div>
    <w:div w:id="515315063">
      <w:bodyDiv w:val="1"/>
      <w:marLeft w:val="0"/>
      <w:marRight w:val="0"/>
      <w:marTop w:val="0"/>
      <w:marBottom w:val="0"/>
      <w:divBdr>
        <w:top w:val="none" w:sz="0" w:space="0" w:color="auto"/>
        <w:left w:val="none" w:sz="0" w:space="0" w:color="auto"/>
        <w:bottom w:val="none" w:sz="0" w:space="0" w:color="auto"/>
        <w:right w:val="none" w:sz="0" w:space="0" w:color="auto"/>
      </w:divBdr>
    </w:div>
    <w:div w:id="519317108">
      <w:bodyDiv w:val="1"/>
      <w:marLeft w:val="0"/>
      <w:marRight w:val="0"/>
      <w:marTop w:val="0"/>
      <w:marBottom w:val="0"/>
      <w:divBdr>
        <w:top w:val="none" w:sz="0" w:space="0" w:color="auto"/>
        <w:left w:val="none" w:sz="0" w:space="0" w:color="auto"/>
        <w:bottom w:val="none" w:sz="0" w:space="0" w:color="auto"/>
        <w:right w:val="none" w:sz="0" w:space="0" w:color="auto"/>
      </w:divBdr>
      <w:divsChild>
        <w:div w:id="654069577">
          <w:marLeft w:val="547"/>
          <w:marRight w:val="0"/>
          <w:marTop w:val="134"/>
          <w:marBottom w:val="0"/>
          <w:divBdr>
            <w:top w:val="none" w:sz="0" w:space="0" w:color="auto"/>
            <w:left w:val="none" w:sz="0" w:space="0" w:color="auto"/>
            <w:bottom w:val="none" w:sz="0" w:space="0" w:color="auto"/>
            <w:right w:val="none" w:sz="0" w:space="0" w:color="auto"/>
          </w:divBdr>
        </w:div>
        <w:div w:id="2078697830">
          <w:marLeft w:val="547"/>
          <w:marRight w:val="0"/>
          <w:marTop w:val="134"/>
          <w:marBottom w:val="0"/>
          <w:divBdr>
            <w:top w:val="none" w:sz="0" w:space="0" w:color="auto"/>
            <w:left w:val="none" w:sz="0" w:space="0" w:color="auto"/>
            <w:bottom w:val="none" w:sz="0" w:space="0" w:color="auto"/>
            <w:right w:val="none" w:sz="0" w:space="0" w:color="auto"/>
          </w:divBdr>
        </w:div>
        <w:div w:id="2103336580">
          <w:marLeft w:val="547"/>
          <w:marRight w:val="0"/>
          <w:marTop w:val="134"/>
          <w:marBottom w:val="0"/>
          <w:divBdr>
            <w:top w:val="none" w:sz="0" w:space="0" w:color="auto"/>
            <w:left w:val="none" w:sz="0" w:space="0" w:color="auto"/>
            <w:bottom w:val="none" w:sz="0" w:space="0" w:color="auto"/>
            <w:right w:val="none" w:sz="0" w:space="0" w:color="auto"/>
          </w:divBdr>
        </w:div>
      </w:divsChild>
    </w:div>
    <w:div w:id="543372653">
      <w:bodyDiv w:val="1"/>
      <w:marLeft w:val="0"/>
      <w:marRight w:val="0"/>
      <w:marTop w:val="0"/>
      <w:marBottom w:val="0"/>
      <w:divBdr>
        <w:top w:val="none" w:sz="0" w:space="0" w:color="auto"/>
        <w:left w:val="none" w:sz="0" w:space="0" w:color="auto"/>
        <w:bottom w:val="none" w:sz="0" w:space="0" w:color="auto"/>
        <w:right w:val="none" w:sz="0" w:space="0" w:color="auto"/>
      </w:divBdr>
      <w:divsChild>
        <w:div w:id="282346405">
          <w:marLeft w:val="547"/>
          <w:marRight w:val="0"/>
          <w:marTop w:val="125"/>
          <w:marBottom w:val="0"/>
          <w:divBdr>
            <w:top w:val="none" w:sz="0" w:space="0" w:color="auto"/>
            <w:left w:val="none" w:sz="0" w:space="0" w:color="auto"/>
            <w:bottom w:val="none" w:sz="0" w:space="0" w:color="auto"/>
            <w:right w:val="none" w:sz="0" w:space="0" w:color="auto"/>
          </w:divBdr>
        </w:div>
        <w:div w:id="431436340">
          <w:marLeft w:val="547"/>
          <w:marRight w:val="0"/>
          <w:marTop w:val="125"/>
          <w:marBottom w:val="0"/>
          <w:divBdr>
            <w:top w:val="none" w:sz="0" w:space="0" w:color="auto"/>
            <w:left w:val="none" w:sz="0" w:space="0" w:color="auto"/>
            <w:bottom w:val="none" w:sz="0" w:space="0" w:color="auto"/>
            <w:right w:val="none" w:sz="0" w:space="0" w:color="auto"/>
          </w:divBdr>
        </w:div>
        <w:div w:id="485823994">
          <w:marLeft w:val="547"/>
          <w:marRight w:val="0"/>
          <w:marTop w:val="125"/>
          <w:marBottom w:val="0"/>
          <w:divBdr>
            <w:top w:val="none" w:sz="0" w:space="0" w:color="auto"/>
            <w:left w:val="none" w:sz="0" w:space="0" w:color="auto"/>
            <w:bottom w:val="none" w:sz="0" w:space="0" w:color="auto"/>
            <w:right w:val="none" w:sz="0" w:space="0" w:color="auto"/>
          </w:divBdr>
        </w:div>
      </w:divsChild>
    </w:div>
    <w:div w:id="571425917">
      <w:bodyDiv w:val="1"/>
      <w:marLeft w:val="0"/>
      <w:marRight w:val="0"/>
      <w:marTop w:val="0"/>
      <w:marBottom w:val="0"/>
      <w:divBdr>
        <w:top w:val="none" w:sz="0" w:space="0" w:color="auto"/>
        <w:left w:val="none" w:sz="0" w:space="0" w:color="auto"/>
        <w:bottom w:val="none" w:sz="0" w:space="0" w:color="auto"/>
        <w:right w:val="none" w:sz="0" w:space="0" w:color="auto"/>
      </w:divBdr>
      <w:divsChild>
        <w:div w:id="515922804">
          <w:marLeft w:val="850"/>
          <w:marRight w:val="0"/>
          <w:marTop w:val="115"/>
          <w:marBottom w:val="0"/>
          <w:divBdr>
            <w:top w:val="none" w:sz="0" w:space="0" w:color="auto"/>
            <w:left w:val="none" w:sz="0" w:space="0" w:color="auto"/>
            <w:bottom w:val="none" w:sz="0" w:space="0" w:color="auto"/>
            <w:right w:val="none" w:sz="0" w:space="0" w:color="auto"/>
          </w:divBdr>
        </w:div>
        <w:div w:id="893077467">
          <w:marLeft w:val="850"/>
          <w:marRight w:val="0"/>
          <w:marTop w:val="115"/>
          <w:marBottom w:val="0"/>
          <w:divBdr>
            <w:top w:val="none" w:sz="0" w:space="0" w:color="auto"/>
            <w:left w:val="none" w:sz="0" w:space="0" w:color="auto"/>
            <w:bottom w:val="none" w:sz="0" w:space="0" w:color="auto"/>
            <w:right w:val="none" w:sz="0" w:space="0" w:color="auto"/>
          </w:divBdr>
        </w:div>
        <w:div w:id="1446466917">
          <w:marLeft w:val="850"/>
          <w:marRight w:val="0"/>
          <w:marTop w:val="115"/>
          <w:marBottom w:val="0"/>
          <w:divBdr>
            <w:top w:val="none" w:sz="0" w:space="0" w:color="auto"/>
            <w:left w:val="none" w:sz="0" w:space="0" w:color="auto"/>
            <w:bottom w:val="none" w:sz="0" w:space="0" w:color="auto"/>
            <w:right w:val="none" w:sz="0" w:space="0" w:color="auto"/>
          </w:divBdr>
        </w:div>
        <w:div w:id="1728215245">
          <w:marLeft w:val="850"/>
          <w:marRight w:val="0"/>
          <w:marTop w:val="115"/>
          <w:marBottom w:val="0"/>
          <w:divBdr>
            <w:top w:val="none" w:sz="0" w:space="0" w:color="auto"/>
            <w:left w:val="none" w:sz="0" w:space="0" w:color="auto"/>
            <w:bottom w:val="none" w:sz="0" w:space="0" w:color="auto"/>
            <w:right w:val="none" w:sz="0" w:space="0" w:color="auto"/>
          </w:divBdr>
        </w:div>
        <w:div w:id="1897231352">
          <w:marLeft w:val="850"/>
          <w:marRight w:val="0"/>
          <w:marTop w:val="115"/>
          <w:marBottom w:val="0"/>
          <w:divBdr>
            <w:top w:val="none" w:sz="0" w:space="0" w:color="auto"/>
            <w:left w:val="none" w:sz="0" w:space="0" w:color="auto"/>
            <w:bottom w:val="none" w:sz="0" w:space="0" w:color="auto"/>
            <w:right w:val="none" w:sz="0" w:space="0" w:color="auto"/>
          </w:divBdr>
        </w:div>
      </w:divsChild>
    </w:div>
    <w:div w:id="585770218">
      <w:bodyDiv w:val="1"/>
      <w:marLeft w:val="0"/>
      <w:marRight w:val="0"/>
      <w:marTop w:val="0"/>
      <w:marBottom w:val="0"/>
      <w:divBdr>
        <w:top w:val="none" w:sz="0" w:space="0" w:color="auto"/>
        <w:left w:val="none" w:sz="0" w:space="0" w:color="auto"/>
        <w:bottom w:val="none" w:sz="0" w:space="0" w:color="auto"/>
        <w:right w:val="none" w:sz="0" w:space="0" w:color="auto"/>
      </w:divBdr>
    </w:div>
    <w:div w:id="607195738">
      <w:bodyDiv w:val="1"/>
      <w:marLeft w:val="0"/>
      <w:marRight w:val="0"/>
      <w:marTop w:val="0"/>
      <w:marBottom w:val="0"/>
      <w:divBdr>
        <w:top w:val="none" w:sz="0" w:space="0" w:color="auto"/>
        <w:left w:val="none" w:sz="0" w:space="0" w:color="auto"/>
        <w:bottom w:val="none" w:sz="0" w:space="0" w:color="auto"/>
        <w:right w:val="none" w:sz="0" w:space="0" w:color="auto"/>
      </w:divBdr>
      <w:divsChild>
        <w:div w:id="1493983849">
          <w:marLeft w:val="547"/>
          <w:marRight w:val="0"/>
          <w:marTop w:val="125"/>
          <w:marBottom w:val="0"/>
          <w:divBdr>
            <w:top w:val="none" w:sz="0" w:space="0" w:color="auto"/>
            <w:left w:val="none" w:sz="0" w:space="0" w:color="auto"/>
            <w:bottom w:val="none" w:sz="0" w:space="0" w:color="auto"/>
            <w:right w:val="none" w:sz="0" w:space="0" w:color="auto"/>
          </w:divBdr>
        </w:div>
        <w:div w:id="1757828179">
          <w:marLeft w:val="547"/>
          <w:marRight w:val="0"/>
          <w:marTop w:val="125"/>
          <w:marBottom w:val="0"/>
          <w:divBdr>
            <w:top w:val="none" w:sz="0" w:space="0" w:color="auto"/>
            <w:left w:val="none" w:sz="0" w:space="0" w:color="auto"/>
            <w:bottom w:val="none" w:sz="0" w:space="0" w:color="auto"/>
            <w:right w:val="none" w:sz="0" w:space="0" w:color="auto"/>
          </w:divBdr>
        </w:div>
      </w:divsChild>
    </w:div>
    <w:div w:id="634141448">
      <w:bodyDiv w:val="1"/>
      <w:marLeft w:val="0"/>
      <w:marRight w:val="0"/>
      <w:marTop w:val="0"/>
      <w:marBottom w:val="0"/>
      <w:divBdr>
        <w:top w:val="none" w:sz="0" w:space="0" w:color="auto"/>
        <w:left w:val="none" w:sz="0" w:space="0" w:color="auto"/>
        <w:bottom w:val="none" w:sz="0" w:space="0" w:color="auto"/>
        <w:right w:val="none" w:sz="0" w:space="0" w:color="auto"/>
      </w:divBdr>
      <w:divsChild>
        <w:div w:id="809977071">
          <w:marLeft w:val="547"/>
          <w:marRight w:val="0"/>
          <w:marTop w:val="134"/>
          <w:marBottom w:val="0"/>
          <w:divBdr>
            <w:top w:val="none" w:sz="0" w:space="0" w:color="auto"/>
            <w:left w:val="none" w:sz="0" w:space="0" w:color="auto"/>
            <w:bottom w:val="none" w:sz="0" w:space="0" w:color="auto"/>
            <w:right w:val="none" w:sz="0" w:space="0" w:color="auto"/>
          </w:divBdr>
        </w:div>
        <w:div w:id="1232349261">
          <w:marLeft w:val="547"/>
          <w:marRight w:val="0"/>
          <w:marTop w:val="134"/>
          <w:marBottom w:val="0"/>
          <w:divBdr>
            <w:top w:val="none" w:sz="0" w:space="0" w:color="auto"/>
            <w:left w:val="none" w:sz="0" w:space="0" w:color="auto"/>
            <w:bottom w:val="none" w:sz="0" w:space="0" w:color="auto"/>
            <w:right w:val="none" w:sz="0" w:space="0" w:color="auto"/>
          </w:divBdr>
        </w:div>
        <w:div w:id="1334258430">
          <w:marLeft w:val="547"/>
          <w:marRight w:val="0"/>
          <w:marTop w:val="134"/>
          <w:marBottom w:val="0"/>
          <w:divBdr>
            <w:top w:val="none" w:sz="0" w:space="0" w:color="auto"/>
            <w:left w:val="none" w:sz="0" w:space="0" w:color="auto"/>
            <w:bottom w:val="none" w:sz="0" w:space="0" w:color="auto"/>
            <w:right w:val="none" w:sz="0" w:space="0" w:color="auto"/>
          </w:divBdr>
        </w:div>
      </w:divsChild>
    </w:div>
    <w:div w:id="659426476">
      <w:bodyDiv w:val="1"/>
      <w:marLeft w:val="0"/>
      <w:marRight w:val="0"/>
      <w:marTop w:val="0"/>
      <w:marBottom w:val="0"/>
      <w:divBdr>
        <w:top w:val="none" w:sz="0" w:space="0" w:color="auto"/>
        <w:left w:val="none" w:sz="0" w:space="0" w:color="auto"/>
        <w:bottom w:val="none" w:sz="0" w:space="0" w:color="auto"/>
        <w:right w:val="none" w:sz="0" w:space="0" w:color="auto"/>
      </w:divBdr>
      <w:divsChild>
        <w:div w:id="1017123195">
          <w:marLeft w:val="547"/>
          <w:marRight w:val="0"/>
          <w:marTop w:val="134"/>
          <w:marBottom w:val="0"/>
          <w:divBdr>
            <w:top w:val="none" w:sz="0" w:space="0" w:color="auto"/>
            <w:left w:val="none" w:sz="0" w:space="0" w:color="auto"/>
            <w:bottom w:val="none" w:sz="0" w:space="0" w:color="auto"/>
            <w:right w:val="none" w:sz="0" w:space="0" w:color="auto"/>
          </w:divBdr>
        </w:div>
        <w:div w:id="1800343921">
          <w:marLeft w:val="547"/>
          <w:marRight w:val="0"/>
          <w:marTop w:val="134"/>
          <w:marBottom w:val="0"/>
          <w:divBdr>
            <w:top w:val="none" w:sz="0" w:space="0" w:color="auto"/>
            <w:left w:val="none" w:sz="0" w:space="0" w:color="auto"/>
            <w:bottom w:val="none" w:sz="0" w:space="0" w:color="auto"/>
            <w:right w:val="none" w:sz="0" w:space="0" w:color="auto"/>
          </w:divBdr>
        </w:div>
        <w:div w:id="2051761994">
          <w:marLeft w:val="547"/>
          <w:marRight w:val="0"/>
          <w:marTop w:val="134"/>
          <w:marBottom w:val="0"/>
          <w:divBdr>
            <w:top w:val="none" w:sz="0" w:space="0" w:color="auto"/>
            <w:left w:val="none" w:sz="0" w:space="0" w:color="auto"/>
            <w:bottom w:val="none" w:sz="0" w:space="0" w:color="auto"/>
            <w:right w:val="none" w:sz="0" w:space="0" w:color="auto"/>
          </w:divBdr>
        </w:div>
      </w:divsChild>
    </w:div>
    <w:div w:id="664556862">
      <w:bodyDiv w:val="1"/>
      <w:marLeft w:val="0"/>
      <w:marRight w:val="0"/>
      <w:marTop w:val="0"/>
      <w:marBottom w:val="0"/>
      <w:divBdr>
        <w:top w:val="none" w:sz="0" w:space="0" w:color="auto"/>
        <w:left w:val="none" w:sz="0" w:space="0" w:color="auto"/>
        <w:bottom w:val="none" w:sz="0" w:space="0" w:color="auto"/>
        <w:right w:val="none" w:sz="0" w:space="0" w:color="auto"/>
      </w:divBdr>
      <w:divsChild>
        <w:div w:id="448397368">
          <w:marLeft w:val="547"/>
          <w:marRight w:val="0"/>
          <w:marTop w:val="115"/>
          <w:marBottom w:val="0"/>
          <w:divBdr>
            <w:top w:val="none" w:sz="0" w:space="0" w:color="auto"/>
            <w:left w:val="none" w:sz="0" w:space="0" w:color="auto"/>
            <w:bottom w:val="none" w:sz="0" w:space="0" w:color="auto"/>
            <w:right w:val="none" w:sz="0" w:space="0" w:color="auto"/>
          </w:divBdr>
        </w:div>
        <w:div w:id="599068327">
          <w:marLeft w:val="547"/>
          <w:marRight w:val="0"/>
          <w:marTop w:val="115"/>
          <w:marBottom w:val="0"/>
          <w:divBdr>
            <w:top w:val="none" w:sz="0" w:space="0" w:color="auto"/>
            <w:left w:val="none" w:sz="0" w:space="0" w:color="auto"/>
            <w:bottom w:val="none" w:sz="0" w:space="0" w:color="auto"/>
            <w:right w:val="none" w:sz="0" w:space="0" w:color="auto"/>
          </w:divBdr>
        </w:div>
        <w:div w:id="769546586">
          <w:marLeft w:val="547"/>
          <w:marRight w:val="0"/>
          <w:marTop w:val="115"/>
          <w:marBottom w:val="0"/>
          <w:divBdr>
            <w:top w:val="none" w:sz="0" w:space="0" w:color="auto"/>
            <w:left w:val="none" w:sz="0" w:space="0" w:color="auto"/>
            <w:bottom w:val="none" w:sz="0" w:space="0" w:color="auto"/>
            <w:right w:val="none" w:sz="0" w:space="0" w:color="auto"/>
          </w:divBdr>
        </w:div>
        <w:div w:id="959604445">
          <w:marLeft w:val="547"/>
          <w:marRight w:val="0"/>
          <w:marTop w:val="115"/>
          <w:marBottom w:val="0"/>
          <w:divBdr>
            <w:top w:val="none" w:sz="0" w:space="0" w:color="auto"/>
            <w:left w:val="none" w:sz="0" w:space="0" w:color="auto"/>
            <w:bottom w:val="none" w:sz="0" w:space="0" w:color="auto"/>
            <w:right w:val="none" w:sz="0" w:space="0" w:color="auto"/>
          </w:divBdr>
        </w:div>
        <w:div w:id="1089502778">
          <w:marLeft w:val="547"/>
          <w:marRight w:val="0"/>
          <w:marTop w:val="115"/>
          <w:marBottom w:val="0"/>
          <w:divBdr>
            <w:top w:val="none" w:sz="0" w:space="0" w:color="auto"/>
            <w:left w:val="none" w:sz="0" w:space="0" w:color="auto"/>
            <w:bottom w:val="none" w:sz="0" w:space="0" w:color="auto"/>
            <w:right w:val="none" w:sz="0" w:space="0" w:color="auto"/>
          </w:divBdr>
        </w:div>
        <w:div w:id="1513761189">
          <w:marLeft w:val="547"/>
          <w:marRight w:val="0"/>
          <w:marTop w:val="115"/>
          <w:marBottom w:val="0"/>
          <w:divBdr>
            <w:top w:val="none" w:sz="0" w:space="0" w:color="auto"/>
            <w:left w:val="none" w:sz="0" w:space="0" w:color="auto"/>
            <w:bottom w:val="none" w:sz="0" w:space="0" w:color="auto"/>
            <w:right w:val="none" w:sz="0" w:space="0" w:color="auto"/>
          </w:divBdr>
        </w:div>
      </w:divsChild>
    </w:div>
    <w:div w:id="674113136">
      <w:bodyDiv w:val="1"/>
      <w:marLeft w:val="0"/>
      <w:marRight w:val="0"/>
      <w:marTop w:val="0"/>
      <w:marBottom w:val="0"/>
      <w:divBdr>
        <w:top w:val="none" w:sz="0" w:space="0" w:color="auto"/>
        <w:left w:val="none" w:sz="0" w:space="0" w:color="auto"/>
        <w:bottom w:val="none" w:sz="0" w:space="0" w:color="auto"/>
        <w:right w:val="none" w:sz="0" w:space="0" w:color="auto"/>
      </w:divBdr>
    </w:div>
    <w:div w:id="677198544">
      <w:bodyDiv w:val="1"/>
      <w:marLeft w:val="0"/>
      <w:marRight w:val="0"/>
      <w:marTop w:val="0"/>
      <w:marBottom w:val="0"/>
      <w:divBdr>
        <w:top w:val="none" w:sz="0" w:space="0" w:color="auto"/>
        <w:left w:val="none" w:sz="0" w:space="0" w:color="auto"/>
        <w:bottom w:val="none" w:sz="0" w:space="0" w:color="auto"/>
        <w:right w:val="none" w:sz="0" w:space="0" w:color="auto"/>
      </w:divBdr>
      <w:divsChild>
        <w:div w:id="179247264">
          <w:marLeft w:val="547"/>
          <w:marRight w:val="0"/>
          <w:marTop w:val="134"/>
          <w:marBottom w:val="0"/>
          <w:divBdr>
            <w:top w:val="none" w:sz="0" w:space="0" w:color="auto"/>
            <w:left w:val="none" w:sz="0" w:space="0" w:color="auto"/>
            <w:bottom w:val="none" w:sz="0" w:space="0" w:color="auto"/>
            <w:right w:val="none" w:sz="0" w:space="0" w:color="auto"/>
          </w:divBdr>
        </w:div>
        <w:div w:id="1302223508">
          <w:marLeft w:val="547"/>
          <w:marRight w:val="0"/>
          <w:marTop w:val="134"/>
          <w:marBottom w:val="0"/>
          <w:divBdr>
            <w:top w:val="none" w:sz="0" w:space="0" w:color="auto"/>
            <w:left w:val="none" w:sz="0" w:space="0" w:color="auto"/>
            <w:bottom w:val="none" w:sz="0" w:space="0" w:color="auto"/>
            <w:right w:val="none" w:sz="0" w:space="0" w:color="auto"/>
          </w:divBdr>
        </w:div>
        <w:div w:id="1495492578">
          <w:marLeft w:val="547"/>
          <w:marRight w:val="0"/>
          <w:marTop w:val="134"/>
          <w:marBottom w:val="0"/>
          <w:divBdr>
            <w:top w:val="none" w:sz="0" w:space="0" w:color="auto"/>
            <w:left w:val="none" w:sz="0" w:space="0" w:color="auto"/>
            <w:bottom w:val="none" w:sz="0" w:space="0" w:color="auto"/>
            <w:right w:val="none" w:sz="0" w:space="0" w:color="auto"/>
          </w:divBdr>
        </w:div>
        <w:div w:id="1756126752">
          <w:marLeft w:val="547"/>
          <w:marRight w:val="0"/>
          <w:marTop w:val="134"/>
          <w:marBottom w:val="0"/>
          <w:divBdr>
            <w:top w:val="none" w:sz="0" w:space="0" w:color="auto"/>
            <w:left w:val="none" w:sz="0" w:space="0" w:color="auto"/>
            <w:bottom w:val="none" w:sz="0" w:space="0" w:color="auto"/>
            <w:right w:val="none" w:sz="0" w:space="0" w:color="auto"/>
          </w:divBdr>
        </w:div>
      </w:divsChild>
    </w:div>
    <w:div w:id="680206799">
      <w:bodyDiv w:val="1"/>
      <w:marLeft w:val="0"/>
      <w:marRight w:val="0"/>
      <w:marTop w:val="0"/>
      <w:marBottom w:val="0"/>
      <w:divBdr>
        <w:top w:val="none" w:sz="0" w:space="0" w:color="auto"/>
        <w:left w:val="none" w:sz="0" w:space="0" w:color="auto"/>
        <w:bottom w:val="none" w:sz="0" w:space="0" w:color="auto"/>
        <w:right w:val="none" w:sz="0" w:space="0" w:color="auto"/>
      </w:divBdr>
      <w:divsChild>
        <w:div w:id="951402785">
          <w:marLeft w:val="547"/>
          <w:marRight w:val="0"/>
          <w:marTop w:val="77"/>
          <w:marBottom w:val="0"/>
          <w:divBdr>
            <w:top w:val="none" w:sz="0" w:space="0" w:color="auto"/>
            <w:left w:val="none" w:sz="0" w:space="0" w:color="auto"/>
            <w:bottom w:val="none" w:sz="0" w:space="0" w:color="auto"/>
            <w:right w:val="none" w:sz="0" w:space="0" w:color="auto"/>
          </w:divBdr>
        </w:div>
        <w:div w:id="1532106592">
          <w:marLeft w:val="547"/>
          <w:marRight w:val="0"/>
          <w:marTop w:val="77"/>
          <w:marBottom w:val="0"/>
          <w:divBdr>
            <w:top w:val="none" w:sz="0" w:space="0" w:color="auto"/>
            <w:left w:val="none" w:sz="0" w:space="0" w:color="auto"/>
            <w:bottom w:val="none" w:sz="0" w:space="0" w:color="auto"/>
            <w:right w:val="none" w:sz="0" w:space="0" w:color="auto"/>
          </w:divBdr>
        </w:div>
        <w:div w:id="1570651600">
          <w:marLeft w:val="547"/>
          <w:marRight w:val="0"/>
          <w:marTop w:val="77"/>
          <w:marBottom w:val="0"/>
          <w:divBdr>
            <w:top w:val="none" w:sz="0" w:space="0" w:color="auto"/>
            <w:left w:val="none" w:sz="0" w:space="0" w:color="auto"/>
            <w:bottom w:val="none" w:sz="0" w:space="0" w:color="auto"/>
            <w:right w:val="none" w:sz="0" w:space="0" w:color="auto"/>
          </w:divBdr>
        </w:div>
      </w:divsChild>
    </w:div>
    <w:div w:id="701634720">
      <w:bodyDiv w:val="1"/>
      <w:marLeft w:val="0"/>
      <w:marRight w:val="0"/>
      <w:marTop w:val="0"/>
      <w:marBottom w:val="0"/>
      <w:divBdr>
        <w:top w:val="none" w:sz="0" w:space="0" w:color="auto"/>
        <w:left w:val="none" w:sz="0" w:space="0" w:color="auto"/>
        <w:bottom w:val="none" w:sz="0" w:space="0" w:color="auto"/>
        <w:right w:val="none" w:sz="0" w:space="0" w:color="auto"/>
      </w:divBdr>
      <w:divsChild>
        <w:div w:id="857627">
          <w:marLeft w:val="547"/>
          <w:marRight w:val="0"/>
          <w:marTop w:val="96"/>
          <w:marBottom w:val="0"/>
          <w:divBdr>
            <w:top w:val="none" w:sz="0" w:space="0" w:color="auto"/>
            <w:left w:val="none" w:sz="0" w:space="0" w:color="auto"/>
            <w:bottom w:val="none" w:sz="0" w:space="0" w:color="auto"/>
            <w:right w:val="none" w:sz="0" w:space="0" w:color="auto"/>
          </w:divBdr>
        </w:div>
      </w:divsChild>
    </w:div>
    <w:div w:id="704260221">
      <w:bodyDiv w:val="1"/>
      <w:marLeft w:val="0"/>
      <w:marRight w:val="0"/>
      <w:marTop w:val="0"/>
      <w:marBottom w:val="0"/>
      <w:divBdr>
        <w:top w:val="none" w:sz="0" w:space="0" w:color="auto"/>
        <w:left w:val="none" w:sz="0" w:space="0" w:color="auto"/>
        <w:bottom w:val="none" w:sz="0" w:space="0" w:color="auto"/>
        <w:right w:val="none" w:sz="0" w:space="0" w:color="auto"/>
      </w:divBdr>
      <w:divsChild>
        <w:div w:id="82378861">
          <w:marLeft w:val="547"/>
          <w:marRight w:val="0"/>
          <w:marTop w:val="0"/>
          <w:marBottom w:val="0"/>
          <w:divBdr>
            <w:top w:val="none" w:sz="0" w:space="0" w:color="auto"/>
            <w:left w:val="none" w:sz="0" w:space="0" w:color="auto"/>
            <w:bottom w:val="none" w:sz="0" w:space="0" w:color="auto"/>
            <w:right w:val="none" w:sz="0" w:space="0" w:color="auto"/>
          </w:divBdr>
        </w:div>
        <w:div w:id="615911648">
          <w:marLeft w:val="547"/>
          <w:marRight w:val="0"/>
          <w:marTop w:val="0"/>
          <w:marBottom w:val="0"/>
          <w:divBdr>
            <w:top w:val="none" w:sz="0" w:space="0" w:color="auto"/>
            <w:left w:val="none" w:sz="0" w:space="0" w:color="auto"/>
            <w:bottom w:val="none" w:sz="0" w:space="0" w:color="auto"/>
            <w:right w:val="none" w:sz="0" w:space="0" w:color="auto"/>
          </w:divBdr>
        </w:div>
        <w:div w:id="787547961">
          <w:marLeft w:val="547"/>
          <w:marRight w:val="0"/>
          <w:marTop w:val="0"/>
          <w:marBottom w:val="0"/>
          <w:divBdr>
            <w:top w:val="none" w:sz="0" w:space="0" w:color="auto"/>
            <w:left w:val="none" w:sz="0" w:space="0" w:color="auto"/>
            <w:bottom w:val="none" w:sz="0" w:space="0" w:color="auto"/>
            <w:right w:val="none" w:sz="0" w:space="0" w:color="auto"/>
          </w:divBdr>
        </w:div>
        <w:div w:id="834761030">
          <w:marLeft w:val="547"/>
          <w:marRight w:val="0"/>
          <w:marTop w:val="0"/>
          <w:marBottom w:val="0"/>
          <w:divBdr>
            <w:top w:val="none" w:sz="0" w:space="0" w:color="auto"/>
            <w:left w:val="none" w:sz="0" w:space="0" w:color="auto"/>
            <w:bottom w:val="none" w:sz="0" w:space="0" w:color="auto"/>
            <w:right w:val="none" w:sz="0" w:space="0" w:color="auto"/>
          </w:divBdr>
        </w:div>
        <w:div w:id="1063599941">
          <w:marLeft w:val="547"/>
          <w:marRight w:val="0"/>
          <w:marTop w:val="0"/>
          <w:marBottom w:val="0"/>
          <w:divBdr>
            <w:top w:val="none" w:sz="0" w:space="0" w:color="auto"/>
            <w:left w:val="none" w:sz="0" w:space="0" w:color="auto"/>
            <w:bottom w:val="none" w:sz="0" w:space="0" w:color="auto"/>
            <w:right w:val="none" w:sz="0" w:space="0" w:color="auto"/>
          </w:divBdr>
        </w:div>
      </w:divsChild>
    </w:div>
    <w:div w:id="712265364">
      <w:bodyDiv w:val="1"/>
      <w:marLeft w:val="0"/>
      <w:marRight w:val="0"/>
      <w:marTop w:val="0"/>
      <w:marBottom w:val="0"/>
      <w:divBdr>
        <w:top w:val="none" w:sz="0" w:space="0" w:color="auto"/>
        <w:left w:val="none" w:sz="0" w:space="0" w:color="auto"/>
        <w:bottom w:val="none" w:sz="0" w:space="0" w:color="auto"/>
        <w:right w:val="none" w:sz="0" w:space="0" w:color="auto"/>
      </w:divBdr>
    </w:div>
    <w:div w:id="758864160">
      <w:bodyDiv w:val="1"/>
      <w:marLeft w:val="0"/>
      <w:marRight w:val="0"/>
      <w:marTop w:val="0"/>
      <w:marBottom w:val="0"/>
      <w:divBdr>
        <w:top w:val="none" w:sz="0" w:space="0" w:color="auto"/>
        <w:left w:val="none" w:sz="0" w:space="0" w:color="auto"/>
        <w:bottom w:val="none" w:sz="0" w:space="0" w:color="auto"/>
        <w:right w:val="none" w:sz="0" w:space="0" w:color="auto"/>
      </w:divBdr>
      <w:divsChild>
        <w:div w:id="547689027">
          <w:marLeft w:val="547"/>
          <w:marRight w:val="0"/>
          <w:marTop w:val="134"/>
          <w:marBottom w:val="0"/>
          <w:divBdr>
            <w:top w:val="none" w:sz="0" w:space="0" w:color="auto"/>
            <w:left w:val="none" w:sz="0" w:space="0" w:color="auto"/>
            <w:bottom w:val="none" w:sz="0" w:space="0" w:color="auto"/>
            <w:right w:val="none" w:sz="0" w:space="0" w:color="auto"/>
          </w:divBdr>
        </w:div>
        <w:div w:id="935210987">
          <w:marLeft w:val="547"/>
          <w:marRight w:val="0"/>
          <w:marTop w:val="134"/>
          <w:marBottom w:val="0"/>
          <w:divBdr>
            <w:top w:val="none" w:sz="0" w:space="0" w:color="auto"/>
            <w:left w:val="none" w:sz="0" w:space="0" w:color="auto"/>
            <w:bottom w:val="none" w:sz="0" w:space="0" w:color="auto"/>
            <w:right w:val="none" w:sz="0" w:space="0" w:color="auto"/>
          </w:divBdr>
        </w:div>
        <w:div w:id="1219587141">
          <w:marLeft w:val="547"/>
          <w:marRight w:val="0"/>
          <w:marTop w:val="134"/>
          <w:marBottom w:val="0"/>
          <w:divBdr>
            <w:top w:val="none" w:sz="0" w:space="0" w:color="auto"/>
            <w:left w:val="none" w:sz="0" w:space="0" w:color="auto"/>
            <w:bottom w:val="none" w:sz="0" w:space="0" w:color="auto"/>
            <w:right w:val="none" w:sz="0" w:space="0" w:color="auto"/>
          </w:divBdr>
        </w:div>
      </w:divsChild>
    </w:div>
    <w:div w:id="771706755">
      <w:bodyDiv w:val="1"/>
      <w:marLeft w:val="0"/>
      <w:marRight w:val="0"/>
      <w:marTop w:val="0"/>
      <w:marBottom w:val="0"/>
      <w:divBdr>
        <w:top w:val="none" w:sz="0" w:space="0" w:color="auto"/>
        <w:left w:val="none" w:sz="0" w:space="0" w:color="auto"/>
        <w:bottom w:val="none" w:sz="0" w:space="0" w:color="auto"/>
        <w:right w:val="none" w:sz="0" w:space="0" w:color="auto"/>
      </w:divBdr>
      <w:divsChild>
        <w:div w:id="246617164">
          <w:marLeft w:val="547"/>
          <w:marRight w:val="0"/>
          <w:marTop w:val="134"/>
          <w:marBottom w:val="0"/>
          <w:divBdr>
            <w:top w:val="none" w:sz="0" w:space="0" w:color="auto"/>
            <w:left w:val="none" w:sz="0" w:space="0" w:color="auto"/>
            <w:bottom w:val="none" w:sz="0" w:space="0" w:color="auto"/>
            <w:right w:val="none" w:sz="0" w:space="0" w:color="auto"/>
          </w:divBdr>
        </w:div>
        <w:div w:id="1419713501">
          <w:marLeft w:val="547"/>
          <w:marRight w:val="0"/>
          <w:marTop w:val="134"/>
          <w:marBottom w:val="0"/>
          <w:divBdr>
            <w:top w:val="none" w:sz="0" w:space="0" w:color="auto"/>
            <w:left w:val="none" w:sz="0" w:space="0" w:color="auto"/>
            <w:bottom w:val="none" w:sz="0" w:space="0" w:color="auto"/>
            <w:right w:val="none" w:sz="0" w:space="0" w:color="auto"/>
          </w:divBdr>
        </w:div>
        <w:div w:id="1886017799">
          <w:marLeft w:val="547"/>
          <w:marRight w:val="0"/>
          <w:marTop w:val="134"/>
          <w:marBottom w:val="0"/>
          <w:divBdr>
            <w:top w:val="none" w:sz="0" w:space="0" w:color="auto"/>
            <w:left w:val="none" w:sz="0" w:space="0" w:color="auto"/>
            <w:bottom w:val="none" w:sz="0" w:space="0" w:color="auto"/>
            <w:right w:val="none" w:sz="0" w:space="0" w:color="auto"/>
          </w:divBdr>
        </w:div>
      </w:divsChild>
    </w:div>
    <w:div w:id="802886254">
      <w:bodyDiv w:val="1"/>
      <w:marLeft w:val="0"/>
      <w:marRight w:val="0"/>
      <w:marTop w:val="0"/>
      <w:marBottom w:val="0"/>
      <w:divBdr>
        <w:top w:val="none" w:sz="0" w:space="0" w:color="auto"/>
        <w:left w:val="none" w:sz="0" w:space="0" w:color="auto"/>
        <w:bottom w:val="none" w:sz="0" w:space="0" w:color="auto"/>
        <w:right w:val="none" w:sz="0" w:space="0" w:color="auto"/>
      </w:divBdr>
      <w:divsChild>
        <w:div w:id="1563754661">
          <w:marLeft w:val="547"/>
          <w:marRight w:val="0"/>
          <w:marTop w:val="86"/>
          <w:marBottom w:val="0"/>
          <w:divBdr>
            <w:top w:val="none" w:sz="0" w:space="0" w:color="auto"/>
            <w:left w:val="none" w:sz="0" w:space="0" w:color="auto"/>
            <w:bottom w:val="none" w:sz="0" w:space="0" w:color="auto"/>
            <w:right w:val="none" w:sz="0" w:space="0" w:color="auto"/>
          </w:divBdr>
        </w:div>
      </w:divsChild>
    </w:div>
    <w:div w:id="820969755">
      <w:bodyDiv w:val="1"/>
      <w:marLeft w:val="0"/>
      <w:marRight w:val="0"/>
      <w:marTop w:val="0"/>
      <w:marBottom w:val="0"/>
      <w:divBdr>
        <w:top w:val="none" w:sz="0" w:space="0" w:color="auto"/>
        <w:left w:val="none" w:sz="0" w:space="0" w:color="auto"/>
        <w:bottom w:val="none" w:sz="0" w:space="0" w:color="auto"/>
        <w:right w:val="none" w:sz="0" w:space="0" w:color="auto"/>
      </w:divBdr>
    </w:div>
    <w:div w:id="841622794">
      <w:bodyDiv w:val="1"/>
      <w:marLeft w:val="0"/>
      <w:marRight w:val="0"/>
      <w:marTop w:val="0"/>
      <w:marBottom w:val="0"/>
      <w:divBdr>
        <w:top w:val="none" w:sz="0" w:space="0" w:color="auto"/>
        <w:left w:val="none" w:sz="0" w:space="0" w:color="auto"/>
        <w:bottom w:val="none" w:sz="0" w:space="0" w:color="auto"/>
        <w:right w:val="none" w:sz="0" w:space="0" w:color="auto"/>
      </w:divBdr>
    </w:div>
    <w:div w:id="843056704">
      <w:bodyDiv w:val="1"/>
      <w:marLeft w:val="0"/>
      <w:marRight w:val="0"/>
      <w:marTop w:val="0"/>
      <w:marBottom w:val="0"/>
      <w:divBdr>
        <w:top w:val="none" w:sz="0" w:space="0" w:color="auto"/>
        <w:left w:val="none" w:sz="0" w:space="0" w:color="auto"/>
        <w:bottom w:val="none" w:sz="0" w:space="0" w:color="auto"/>
        <w:right w:val="none" w:sz="0" w:space="0" w:color="auto"/>
      </w:divBdr>
      <w:divsChild>
        <w:div w:id="1168326895">
          <w:marLeft w:val="547"/>
          <w:marRight w:val="0"/>
          <w:marTop w:val="134"/>
          <w:marBottom w:val="0"/>
          <w:divBdr>
            <w:top w:val="none" w:sz="0" w:space="0" w:color="auto"/>
            <w:left w:val="none" w:sz="0" w:space="0" w:color="auto"/>
            <w:bottom w:val="none" w:sz="0" w:space="0" w:color="auto"/>
            <w:right w:val="none" w:sz="0" w:space="0" w:color="auto"/>
          </w:divBdr>
        </w:div>
      </w:divsChild>
    </w:div>
    <w:div w:id="845168403">
      <w:bodyDiv w:val="1"/>
      <w:marLeft w:val="0"/>
      <w:marRight w:val="0"/>
      <w:marTop w:val="0"/>
      <w:marBottom w:val="0"/>
      <w:divBdr>
        <w:top w:val="none" w:sz="0" w:space="0" w:color="auto"/>
        <w:left w:val="none" w:sz="0" w:space="0" w:color="auto"/>
        <w:bottom w:val="none" w:sz="0" w:space="0" w:color="auto"/>
        <w:right w:val="none" w:sz="0" w:space="0" w:color="auto"/>
      </w:divBdr>
      <w:divsChild>
        <w:div w:id="53091937">
          <w:marLeft w:val="720"/>
          <w:marRight w:val="0"/>
          <w:marTop w:val="115"/>
          <w:marBottom w:val="0"/>
          <w:divBdr>
            <w:top w:val="none" w:sz="0" w:space="0" w:color="auto"/>
            <w:left w:val="none" w:sz="0" w:space="0" w:color="auto"/>
            <w:bottom w:val="none" w:sz="0" w:space="0" w:color="auto"/>
            <w:right w:val="none" w:sz="0" w:space="0" w:color="auto"/>
          </w:divBdr>
        </w:div>
        <w:div w:id="628239841">
          <w:marLeft w:val="720"/>
          <w:marRight w:val="0"/>
          <w:marTop w:val="115"/>
          <w:marBottom w:val="0"/>
          <w:divBdr>
            <w:top w:val="none" w:sz="0" w:space="0" w:color="auto"/>
            <w:left w:val="none" w:sz="0" w:space="0" w:color="auto"/>
            <w:bottom w:val="none" w:sz="0" w:space="0" w:color="auto"/>
            <w:right w:val="none" w:sz="0" w:space="0" w:color="auto"/>
          </w:divBdr>
        </w:div>
        <w:div w:id="830221244">
          <w:marLeft w:val="720"/>
          <w:marRight w:val="0"/>
          <w:marTop w:val="115"/>
          <w:marBottom w:val="0"/>
          <w:divBdr>
            <w:top w:val="none" w:sz="0" w:space="0" w:color="auto"/>
            <w:left w:val="none" w:sz="0" w:space="0" w:color="auto"/>
            <w:bottom w:val="none" w:sz="0" w:space="0" w:color="auto"/>
            <w:right w:val="none" w:sz="0" w:space="0" w:color="auto"/>
          </w:divBdr>
        </w:div>
        <w:div w:id="875695995">
          <w:marLeft w:val="720"/>
          <w:marRight w:val="0"/>
          <w:marTop w:val="115"/>
          <w:marBottom w:val="0"/>
          <w:divBdr>
            <w:top w:val="none" w:sz="0" w:space="0" w:color="auto"/>
            <w:left w:val="none" w:sz="0" w:space="0" w:color="auto"/>
            <w:bottom w:val="none" w:sz="0" w:space="0" w:color="auto"/>
            <w:right w:val="none" w:sz="0" w:space="0" w:color="auto"/>
          </w:divBdr>
        </w:div>
        <w:div w:id="1476679061">
          <w:marLeft w:val="720"/>
          <w:marRight w:val="0"/>
          <w:marTop w:val="115"/>
          <w:marBottom w:val="0"/>
          <w:divBdr>
            <w:top w:val="none" w:sz="0" w:space="0" w:color="auto"/>
            <w:left w:val="none" w:sz="0" w:space="0" w:color="auto"/>
            <w:bottom w:val="none" w:sz="0" w:space="0" w:color="auto"/>
            <w:right w:val="none" w:sz="0" w:space="0" w:color="auto"/>
          </w:divBdr>
        </w:div>
        <w:div w:id="1606383213">
          <w:marLeft w:val="720"/>
          <w:marRight w:val="0"/>
          <w:marTop w:val="115"/>
          <w:marBottom w:val="0"/>
          <w:divBdr>
            <w:top w:val="none" w:sz="0" w:space="0" w:color="auto"/>
            <w:left w:val="none" w:sz="0" w:space="0" w:color="auto"/>
            <w:bottom w:val="none" w:sz="0" w:space="0" w:color="auto"/>
            <w:right w:val="none" w:sz="0" w:space="0" w:color="auto"/>
          </w:divBdr>
        </w:div>
        <w:div w:id="1936210805">
          <w:marLeft w:val="720"/>
          <w:marRight w:val="0"/>
          <w:marTop w:val="115"/>
          <w:marBottom w:val="0"/>
          <w:divBdr>
            <w:top w:val="none" w:sz="0" w:space="0" w:color="auto"/>
            <w:left w:val="none" w:sz="0" w:space="0" w:color="auto"/>
            <w:bottom w:val="none" w:sz="0" w:space="0" w:color="auto"/>
            <w:right w:val="none" w:sz="0" w:space="0" w:color="auto"/>
          </w:divBdr>
        </w:div>
      </w:divsChild>
    </w:div>
    <w:div w:id="853348919">
      <w:bodyDiv w:val="1"/>
      <w:marLeft w:val="0"/>
      <w:marRight w:val="0"/>
      <w:marTop w:val="0"/>
      <w:marBottom w:val="0"/>
      <w:divBdr>
        <w:top w:val="none" w:sz="0" w:space="0" w:color="auto"/>
        <w:left w:val="none" w:sz="0" w:space="0" w:color="auto"/>
        <w:bottom w:val="none" w:sz="0" w:space="0" w:color="auto"/>
        <w:right w:val="none" w:sz="0" w:space="0" w:color="auto"/>
      </w:divBdr>
    </w:div>
    <w:div w:id="874847514">
      <w:bodyDiv w:val="1"/>
      <w:marLeft w:val="0"/>
      <w:marRight w:val="0"/>
      <w:marTop w:val="0"/>
      <w:marBottom w:val="0"/>
      <w:divBdr>
        <w:top w:val="none" w:sz="0" w:space="0" w:color="auto"/>
        <w:left w:val="none" w:sz="0" w:space="0" w:color="auto"/>
        <w:bottom w:val="none" w:sz="0" w:space="0" w:color="auto"/>
        <w:right w:val="none" w:sz="0" w:space="0" w:color="auto"/>
      </w:divBdr>
      <w:divsChild>
        <w:div w:id="93601242">
          <w:marLeft w:val="547"/>
          <w:marRight w:val="0"/>
          <w:marTop w:val="134"/>
          <w:marBottom w:val="0"/>
          <w:divBdr>
            <w:top w:val="none" w:sz="0" w:space="0" w:color="auto"/>
            <w:left w:val="none" w:sz="0" w:space="0" w:color="auto"/>
            <w:bottom w:val="none" w:sz="0" w:space="0" w:color="auto"/>
            <w:right w:val="none" w:sz="0" w:space="0" w:color="auto"/>
          </w:divBdr>
        </w:div>
        <w:div w:id="369185432">
          <w:marLeft w:val="547"/>
          <w:marRight w:val="0"/>
          <w:marTop w:val="134"/>
          <w:marBottom w:val="0"/>
          <w:divBdr>
            <w:top w:val="none" w:sz="0" w:space="0" w:color="auto"/>
            <w:left w:val="none" w:sz="0" w:space="0" w:color="auto"/>
            <w:bottom w:val="none" w:sz="0" w:space="0" w:color="auto"/>
            <w:right w:val="none" w:sz="0" w:space="0" w:color="auto"/>
          </w:divBdr>
        </w:div>
        <w:div w:id="1547058475">
          <w:marLeft w:val="547"/>
          <w:marRight w:val="0"/>
          <w:marTop w:val="134"/>
          <w:marBottom w:val="0"/>
          <w:divBdr>
            <w:top w:val="none" w:sz="0" w:space="0" w:color="auto"/>
            <w:left w:val="none" w:sz="0" w:space="0" w:color="auto"/>
            <w:bottom w:val="none" w:sz="0" w:space="0" w:color="auto"/>
            <w:right w:val="none" w:sz="0" w:space="0" w:color="auto"/>
          </w:divBdr>
        </w:div>
      </w:divsChild>
    </w:div>
    <w:div w:id="888489973">
      <w:bodyDiv w:val="1"/>
      <w:marLeft w:val="0"/>
      <w:marRight w:val="0"/>
      <w:marTop w:val="0"/>
      <w:marBottom w:val="0"/>
      <w:divBdr>
        <w:top w:val="none" w:sz="0" w:space="0" w:color="auto"/>
        <w:left w:val="none" w:sz="0" w:space="0" w:color="auto"/>
        <w:bottom w:val="none" w:sz="0" w:space="0" w:color="auto"/>
        <w:right w:val="none" w:sz="0" w:space="0" w:color="auto"/>
      </w:divBdr>
      <w:divsChild>
        <w:div w:id="1035665431">
          <w:marLeft w:val="720"/>
          <w:marRight w:val="0"/>
          <w:marTop w:val="134"/>
          <w:marBottom w:val="0"/>
          <w:divBdr>
            <w:top w:val="none" w:sz="0" w:space="0" w:color="auto"/>
            <w:left w:val="none" w:sz="0" w:space="0" w:color="auto"/>
            <w:bottom w:val="none" w:sz="0" w:space="0" w:color="auto"/>
            <w:right w:val="none" w:sz="0" w:space="0" w:color="auto"/>
          </w:divBdr>
        </w:div>
        <w:div w:id="1133720287">
          <w:marLeft w:val="720"/>
          <w:marRight w:val="0"/>
          <w:marTop w:val="134"/>
          <w:marBottom w:val="0"/>
          <w:divBdr>
            <w:top w:val="none" w:sz="0" w:space="0" w:color="auto"/>
            <w:left w:val="none" w:sz="0" w:space="0" w:color="auto"/>
            <w:bottom w:val="none" w:sz="0" w:space="0" w:color="auto"/>
            <w:right w:val="none" w:sz="0" w:space="0" w:color="auto"/>
          </w:divBdr>
        </w:div>
        <w:div w:id="1759403379">
          <w:marLeft w:val="720"/>
          <w:marRight w:val="0"/>
          <w:marTop w:val="134"/>
          <w:marBottom w:val="0"/>
          <w:divBdr>
            <w:top w:val="none" w:sz="0" w:space="0" w:color="auto"/>
            <w:left w:val="none" w:sz="0" w:space="0" w:color="auto"/>
            <w:bottom w:val="none" w:sz="0" w:space="0" w:color="auto"/>
            <w:right w:val="none" w:sz="0" w:space="0" w:color="auto"/>
          </w:divBdr>
        </w:div>
        <w:div w:id="1973755441">
          <w:marLeft w:val="720"/>
          <w:marRight w:val="0"/>
          <w:marTop w:val="134"/>
          <w:marBottom w:val="0"/>
          <w:divBdr>
            <w:top w:val="none" w:sz="0" w:space="0" w:color="auto"/>
            <w:left w:val="none" w:sz="0" w:space="0" w:color="auto"/>
            <w:bottom w:val="none" w:sz="0" w:space="0" w:color="auto"/>
            <w:right w:val="none" w:sz="0" w:space="0" w:color="auto"/>
          </w:divBdr>
        </w:div>
      </w:divsChild>
    </w:div>
    <w:div w:id="911741749">
      <w:bodyDiv w:val="1"/>
      <w:marLeft w:val="0"/>
      <w:marRight w:val="0"/>
      <w:marTop w:val="0"/>
      <w:marBottom w:val="0"/>
      <w:divBdr>
        <w:top w:val="none" w:sz="0" w:space="0" w:color="auto"/>
        <w:left w:val="none" w:sz="0" w:space="0" w:color="auto"/>
        <w:bottom w:val="none" w:sz="0" w:space="0" w:color="auto"/>
        <w:right w:val="none" w:sz="0" w:space="0" w:color="auto"/>
      </w:divBdr>
      <w:divsChild>
        <w:div w:id="1972244292">
          <w:marLeft w:val="547"/>
          <w:marRight w:val="0"/>
          <w:marTop w:val="115"/>
          <w:marBottom w:val="0"/>
          <w:divBdr>
            <w:top w:val="none" w:sz="0" w:space="0" w:color="auto"/>
            <w:left w:val="none" w:sz="0" w:space="0" w:color="auto"/>
            <w:bottom w:val="none" w:sz="0" w:space="0" w:color="auto"/>
            <w:right w:val="none" w:sz="0" w:space="0" w:color="auto"/>
          </w:divBdr>
        </w:div>
      </w:divsChild>
    </w:div>
    <w:div w:id="931008620">
      <w:bodyDiv w:val="1"/>
      <w:marLeft w:val="0"/>
      <w:marRight w:val="0"/>
      <w:marTop w:val="0"/>
      <w:marBottom w:val="0"/>
      <w:divBdr>
        <w:top w:val="none" w:sz="0" w:space="0" w:color="auto"/>
        <w:left w:val="none" w:sz="0" w:space="0" w:color="auto"/>
        <w:bottom w:val="none" w:sz="0" w:space="0" w:color="auto"/>
        <w:right w:val="none" w:sz="0" w:space="0" w:color="auto"/>
      </w:divBdr>
      <w:divsChild>
        <w:div w:id="241791622">
          <w:marLeft w:val="1166"/>
          <w:marRight w:val="0"/>
          <w:marTop w:val="106"/>
          <w:marBottom w:val="0"/>
          <w:divBdr>
            <w:top w:val="none" w:sz="0" w:space="0" w:color="auto"/>
            <w:left w:val="none" w:sz="0" w:space="0" w:color="auto"/>
            <w:bottom w:val="none" w:sz="0" w:space="0" w:color="auto"/>
            <w:right w:val="none" w:sz="0" w:space="0" w:color="auto"/>
          </w:divBdr>
        </w:div>
        <w:div w:id="312298383">
          <w:marLeft w:val="1166"/>
          <w:marRight w:val="0"/>
          <w:marTop w:val="106"/>
          <w:marBottom w:val="0"/>
          <w:divBdr>
            <w:top w:val="none" w:sz="0" w:space="0" w:color="auto"/>
            <w:left w:val="none" w:sz="0" w:space="0" w:color="auto"/>
            <w:bottom w:val="none" w:sz="0" w:space="0" w:color="auto"/>
            <w:right w:val="none" w:sz="0" w:space="0" w:color="auto"/>
          </w:divBdr>
        </w:div>
        <w:div w:id="752747659">
          <w:marLeft w:val="547"/>
          <w:marRight w:val="0"/>
          <w:marTop w:val="106"/>
          <w:marBottom w:val="0"/>
          <w:divBdr>
            <w:top w:val="none" w:sz="0" w:space="0" w:color="auto"/>
            <w:left w:val="none" w:sz="0" w:space="0" w:color="auto"/>
            <w:bottom w:val="none" w:sz="0" w:space="0" w:color="auto"/>
            <w:right w:val="none" w:sz="0" w:space="0" w:color="auto"/>
          </w:divBdr>
        </w:div>
      </w:divsChild>
    </w:div>
    <w:div w:id="946548104">
      <w:bodyDiv w:val="1"/>
      <w:marLeft w:val="0"/>
      <w:marRight w:val="0"/>
      <w:marTop w:val="0"/>
      <w:marBottom w:val="0"/>
      <w:divBdr>
        <w:top w:val="none" w:sz="0" w:space="0" w:color="auto"/>
        <w:left w:val="none" w:sz="0" w:space="0" w:color="auto"/>
        <w:bottom w:val="none" w:sz="0" w:space="0" w:color="auto"/>
        <w:right w:val="none" w:sz="0" w:space="0" w:color="auto"/>
      </w:divBdr>
    </w:div>
    <w:div w:id="961888025">
      <w:bodyDiv w:val="1"/>
      <w:marLeft w:val="0"/>
      <w:marRight w:val="0"/>
      <w:marTop w:val="0"/>
      <w:marBottom w:val="0"/>
      <w:divBdr>
        <w:top w:val="none" w:sz="0" w:space="0" w:color="auto"/>
        <w:left w:val="none" w:sz="0" w:space="0" w:color="auto"/>
        <w:bottom w:val="none" w:sz="0" w:space="0" w:color="auto"/>
        <w:right w:val="none" w:sz="0" w:space="0" w:color="auto"/>
      </w:divBdr>
      <w:divsChild>
        <w:div w:id="156381829">
          <w:marLeft w:val="720"/>
          <w:marRight w:val="0"/>
          <w:marTop w:val="115"/>
          <w:marBottom w:val="0"/>
          <w:divBdr>
            <w:top w:val="none" w:sz="0" w:space="0" w:color="auto"/>
            <w:left w:val="none" w:sz="0" w:space="0" w:color="auto"/>
            <w:bottom w:val="none" w:sz="0" w:space="0" w:color="auto"/>
            <w:right w:val="none" w:sz="0" w:space="0" w:color="auto"/>
          </w:divBdr>
        </w:div>
        <w:div w:id="525599834">
          <w:marLeft w:val="720"/>
          <w:marRight w:val="0"/>
          <w:marTop w:val="115"/>
          <w:marBottom w:val="0"/>
          <w:divBdr>
            <w:top w:val="none" w:sz="0" w:space="0" w:color="auto"/>
            <w:left w:val="none" w:sz="0" w:space="0" w:color="auto"/>
            <w:bottom w:val="none" w:sz="0" w:space="0" w:color="auto"/>
            <w:right w:val="none" w:sz="0" w:space="0" w:color="auto"/>
          </w:divBdr>
        </w:div>
        <w:div w:id="1635718305">
          <w:marLeft w:val="720"/>
          <w:marRight w:val="0"/>
          <w:marTop w:val="115"/>
          <w:marBottom w:val="0"/>
          <w:divBdr>
            <w:top w:val="none" w:sz="0" w:space="0" w:color="auto"/>
            <w:left w:val="none" w:sz="0" w:space="0" w:color="auto"/>
            <w:bottom w:val="none" w:sz="0" w:space="0" w:color="auto"/>
            <w:right w:val="none" w:sz="0" w:space="0" w:color="auto"/>
          </w:divBdr>
        </w:div>
      </w:divsChild>
    </w:div>
    <w:div w:id="997415871">
      <w:bodyDiv w:val="1"/>
      <w:marLeft w:val="0"/>
      <w:marRight w:val="0"/>
      <w:marTop w:val="0"/>
      <w:marBottom w:val="0"/>
      <w:divBdr>
        <w:top w:val="none" w:sz="0" w:space="0" w:color="auto"/>
        <w:left w:val="none" w:sz="0" w:space="0" w:color="auto"/>
        <w:bottom w:val="none" w:sz="0" w:space="0" w:color="auto"/>
        <w:right w:val="none" w:sz="0" w:space="0" w:color="auto"/>
      </w:divBdr>
      <w:divsChild>
        <w:div w:id="123890300">
          <w:marLeft w:val="547"/>
          <w:marRight w:val="0"/>
          <w:marTop w:val="134"/>
          <w:marBottom w:val="0"/>
          <w:divBdr>
            <w:top w:val="none" w:sz="0" w:space="0" w:color="auto"/>
            <w:left w:val="none" w:sz="0" w:space="0" w:color="auto"/>
            <w:bottom w:val="none" w:sz="0" w:space="0" w:color="auto"/>
            <w:right w:val="none" w:sz="0" w:space="0" w:color="auto"/>
          </w:divBdr>
        </w:div>
        <w:div w:id="323431632">
          <w:marLeft w:val="547"/>
          <w:marRight w:val="0"/>
          <w:marTop w:val="134"/>
          <w:marBottom w:val="0"/>
          <w:divBdr>
            <w:top w:val="none" w:sz="0" w:space="0" w:color="auto"/>
            <w:left w:val="none" w:sz="0" w:space="0" w:color="auto"/>
            <w:bottom w:val="none" w:sz="0" w:space="0" w:color="auto"/>
            <w:right w:val="none" w:sz="0" w:space="0" w:color="auto"/>
          </w:divBdr>
        </w:div>
        <w:div w:id="335232102">
          <w:marLeft w:val="547"/>
          <w:marRight w:val="0"/>
          <w:marTop w:val="134"/>
          <w:marBottom w:val="0"/>
          <w:divBdr>
            <w:top w:val="none" w:sz="0" w:space="0" w:color="auto"/>
            <w:left w:val="none" w:sz="0" w:space="0" w:color="auto"/>
            <w:bottom w:val="none" w:sz="0" w:space="0" w:color="auto"/>
            <w:right w:val="none" w:sz="0" w:space="0" w:color="auto"/>
          </w:divBdr>
        </w:div>
        <w:div w:id="864714233">
          <w:marLeft w:val="547"/>
          <w:marRight w:val="0"/>
          <w:marTop w:val="134"/>
          <w:marBottom w:val="0"/>
          <w:divBdr>
            <w:top w:val="none" w:sz="0" w:space="0" w:color="auto"/>
            <w:left w:val="none" w:sz="0" w:space="0" w:color="auto"/>
            <w:bottom w:val="none" w:sz="0" w:space="0" w:color="auto"/>
            <w:right w:val="none" w:sz="0" w:space="0" w:color="auto"/>
          </w:divBdr>
        </w:div>
      </w:divsChild>
    </w:div>
    <w:div w:id="1012759033">
      <w:bodyDiv w:val="1"/>
      <w:marLeft w:val="0"/>
      <w:marRight w:val="0"/>
      <w:marTop w:val="0"/>
      <w:marBottom w:val="0"/>
      <w:divBdr>
        <w:top w:val="none" w:sz="0" w:space="0" w:color="auto"/>
        <w:left w:val="none" w:sz="0" w:space="0" w:color="auto"/>
        <w:bottom w:val="none" w:sz="0" w:space="0" w:color="auto"/>
        <w:right w:val="none" w:sz="0" w:space="0" w:color="auto"/>
      </w:divBdr>
      <w:divsChild>
        <w:div w:id="980696425">
          <w:marLeft w:val="547"/>
          <w:marRight w:val="0"/>
          <w:marTop w:val="115"/>
          <w:marBottom w:val="0"/>
          <w:divBdr>
            <w:top w:val="none" w:sz="0" w:space="0" w:color="auto"/>
            <w:left w:val="none" w:sz="0" w:space="0" w:color="auto"/>
            <w:bottom w:val="none" w:sz="0" w:space="0" w:color="auto"/>
            <w:right w:val="none" w:sz="0" w:space="0" w:color="auto"/>
          </w:divBdr>
        </w:div>
        <w:div w:id="1340423430">
          <w:marLeft w:val="547"/>
          <w:marRight w:val="0"/>
          <w:marTop w:val="115"/>
          <w:marBottom w:val="0"/>
          <w:divBdr>
            <w:top w:val="none" w:sz="0" w:space="0" w:color="auto"/>
            <w:left w:val="none" w:sz="0" w:space="0" w:color="auto"/>
            <w:bottom w:val="none" w:sz="0" w:space="0" w:color="auto"/>
            <w:right w:val="none" w:sz="0" w:space="0" w:color="auto"/>
          </w:divBdr>
        </w:div>
        <w:div w:id="1522357780">
          <w:marLeft w:val="547"/>
          <w:marRight w:val="0"/>
          <w:marTop w:val="115"/>
          <w:marBottom w:val="0"/>
          <w:divBdr>
            <w:top w:val="none" w:sz="0" w:space="0" w:color="auto"/>
            <w:left w:val="none" w:sz="0" w:space="0" w:color="auto"/>
            <w:bottom w:val="none" w:sz="0" w:space="0" w:color="auto"/>
            <w:right w:val="none" w:sz="0" w:space="0" w:color="auto"/>
          </w:divBdr>
        </w:div>
        <w:div w:id="1642345964">
          <w:marLeft w:val="547"/>
          <w:marRight w:val="0"/>
          <w:marTop w:val="115"/>
          <w:marBottom w:val="0"/>
          <w:divBdr>
            <w:top w:val="none" w:sz="0" w:space="0" w:color="auto"/>
            <w:left w:val="none" w:sz="0" w:space="0" w:color="auto"/>
            <w:bottom w:val="none" w:sz="0" w:space="0" w:color="auto"/>
            <w:right w:val="none" w:sz="0" w:space="0" w:color="auto"/>
          </w:divBdr>
        </w:div>
        <w:div w:id="1693795671">
          <w:marLeft w:val="547"/>
          <w:marRight w:val="0"/>
          <w:marTop w:val="115"/>
          <w:marBottom w:val="0"/>
          <w:divBdr>
            <w:top w:val="none" w:sz="0" w:space="0" w:color="auto"/>
            <w:left w:val="none" w:sz="0" w:space="0" w:color="auto"/>
            <w:bottom w:val="none" w:sz="0" w:space="0" w:color="auto"/>
            <w:right w:val="none" w:sz="0" w:space="0" w:color="auto"/>
          </w:divBdr>
        </w:div>
        <w:div w:id="1879203035">
          <w:marLeft w:val="547"/>
          <w:marRight w:val="0"/>
          <w:marTop w:val="115"/>
          <w:marBottom w:val="0"/>
          <w:divBdr>
            <w:top w:val="none" w:sz="0" w:space="0" w:color="auto"/>
            <w:left w:val="none" w:sz="0" w:space="0" w:color="auto"/>
            <w:bottom w:val="none" w:sz="0" w:space="0" w:color="auto"/>
            <w:right w:val="none" w:sz="0" w:space="0" w:color="auto"/>
          </w:divBdr>
        </w:div>
        <w:div w:id="1879658675">
          <w:marLeft w:val="547"/>
          <w:marRight w:val="0"/>
          <w:marTop w:val="115"/>
          <w:marBottom w:val="0"/>
          <w:divBdr>
            <w:top w:val="none" w:sz="0" w:space="0" w:color="auto"/>
            <w:left w:val="none" w:sz="0" w:space="0" w:color="auto"/>
            <w:bottom w:val="none" w:sz="0" w:space="0" w:color="auto"/>
            <w:right w:val="none" w:sz="0" w:space="0" w:color="auto"/>
          </w:divBdr>
        </w:div>
      </w:divsChild>
    </w:div>
    <w:div w:id="1022316662">
      <w:bodyDiv w:val="1"/>
      <w:marLeft w:val="0"/>
      <w:marRight w:val="0"/>
      <w:marTop w:val="0"/>
      <w:marBottom w:val="0"/>
      <w:divBdr>
        <w:top w:val="none" w:sz="0" w:space="0" w:color="auto"/>
        <w:left w:val="none" w:sz="0" w:space="0" w:color="auto"/>
        <w:bottom w:val="none" w:sz="0" w:space="0" w:color="auto"/>
        <w:right w:val="none" w:sz="0" w:space="0" w:color="auto"/>
      </w:divBdr>
      <w:divsChild>
        <w:div w:id="421341886">
          <w:marLeft w:val="547"/>
          <w:marRight w:val="0"/>
          <w:marTop w:val="115"/>
          <w:marBottom w:val="0"/>
          <w:divBdr>
            <w:top w:val="none" w:sz="0" w:space="0" w:color="auto"/>
            <w:left w:val="none" w:sz="0" w:space="0" w:color="auto"/>
            <w:bottom w:val="none" w:sz="0" w:space="0" w:color="auto"/>
            <w:right w:val="none" w:sz="0" w:space="0" w:color="auto"/>
          </w:divBdr>
        </w:div>
        <w:div w:id="865947050">
          <w:marLeft w:val="547"/>
          <w:marRight w:val="0"/>
          <w:marTop w:val="115"/>
          <w:marBottom w:val="0"/>
          <w:divBdr>
            <w:top w:val="none" w:sz="0" w:space="0" w:color="auto"/>
            <w:left w:val="none" w:sz="0" w:space="0" w:color="auto"/>
            <w:bottom w:val="none" w:sz="0" w:space="0" w:color="auto"/>
            <w:right w:val="none" w:sz="0" w:space="0" w:color="auto"/>
          </w:divBdr>
        </w:div>
        <w:div w:id="872809998">
          <w:marLeft w:val="547"/>
          <w:marRight w:val="0"/>
          <w:marTop w:val="115"/>
          <w:marBottom w:val="0"/>
          <w:divBdr>
            <w:top w:val="none" w:sz="0" w:space="0" w:color="auto"/>
            <w:left w:val="none" w:sz="0" w:space="0" w:color="auto"/>
            <w:bottom w:val="none" w:sz="0" w:space="0" w:color="auto"/>
            <w:right w:val="none" w:sz="0" w:space="0" w:color="auto"/>
          </w:divBdr>
        </w:div>
        <w:div w:id="955989633">
          <w:marLeft w:val="547"/>
          <w:marRight w:val="0"/>
          <w:marTop w:val="115"/>
          <w:marBottom w:val="0"/>
          <w:divBdr>
            <w:top w:val="none" w:sz="0" w:space="0" w:color="auto"/>
            <w:left w:val="none" w:sz="0" w:space="0" w:color="auto"/>
            <w:bottom w:val="none" w:sz="0" w:space="0" w:color="auto"/>
            <w:right w:val="none" w:sz="0" w:space="0" w:color="auto"/>
          </w:divBdr>
        </w:div>
        <w:div w:id="1163354740">
          <w:marLeft w:val="547"/>
          <w:marRight w:val="0"/>
          <w:marTop w:val="115"/>
          <w:marBottom w:val="0"/>
          <w:divBdr>
            <w:top w:val="none" w:sz="0" w:space="0" w:color="auto"/>
            <w:left w:val="none" w:sz="0" w:space="0" w:color="auto"/>
            <w:bottom w:val="none" w:sz="0" w:space="0" w:color="auto"/>
            <w:right w:val="none" w:sz="0" w:space="0" w:color="auto"/>
          </w:divBdr>
        </w:div>
        <w:div w:id="1369523703">
          <w:marLeft w:val="547"/>
          <w:marRight w:val="0"/>
          <w:marTop w:val="115"/>
          <w:marBottom w:val="0"/>
          <w:divBdr>
            <w:top w:val="none" w:sz="0" w:space="0" w:color="auto"/>
            <w:left w:val="none" w:sz="0" w:space="0" w:color="auto"/>
            <w:bottom w:val="none" w:sz="0" w:space="0" w:color="auto"/>
            <w:right w:val="none" w:sz="0" w:space="0" w:color="auto"/>
          </w:divBdr>
        </w:div>
      </w:divsChild>
    </w:div>
    <w:div w:id="1029064258">
      <w:bodyDiv w:val="1"/>
      <w:marLeft w:val="0"/>
      <w:marRight w:val="0"/>
      <w:marTop w:val="0"/>
      <w:marBottom w:val="0"/>
      <w:divBdr>
        <w:top w:val="none" w:sz="0" w:space="0" w:color="auto"/>
        <w:left w:val="none" w:sz="0" w:space="0" w:color="auto"/>
        <w:bottom w:val="none" w:sz="0" w:space="0" w:color="auto"/>
        <w:right w:val="none" w:sz="0" w:space="0" w:color="auto"/>
      </w:divBdr>
      <w:divsChild>
        <w:div w:id="561253078">
          <w:marLeft w:val="547"/>
          <w:marRight w:val="0"/>
          <w:marTop w:val="134"/>
          <w:marBottom w:val="0"/>
          <w:divBdr>
            <w:top w:val="none" w:sz="0" w:space="0" w:color="auto"/>
            <w:left w:val="none" w:sz="0" w:space="0" w:color="auto"/>
            <w:bottom w:val="none" w:sz="0" w:space="0" w:color="auto"/>
            <w:right w:val="none" w:sz="0" w:space="0" w:color="auto"/>
          </w:divBdr>
        </w:div>
        <w:div w:id="1310162516">
          <w:marLeft w:val="547"/>
          <w:marRight w:val="0"/>
          <w:marTop w:val="134"/>
          <w:marBottom w:val="0"/>
          <w:divBdr>
            <w:top w:val="none" w:sz="0" w:space="0" w:color="auto"/>
            <w:left w:val="none" w:sz="0" w:space="0" w:color="auto"/>
            <w:bottom w:val="none" w:sz="0" w:space="0" w:color="auto"/>
            <w:right w:val="none" w:sz="0" w:space="0" w:color="auto"/>
          </w:divBdr>
        </w:div>
        <w:div w:id="2008361955">
          <w:marLeft w:val="547"/>
          <w:marRight w:val="0"/>
          <w:marTop w:val="134"/>
          <w:marBottom w:val="0"/>
          <w:divBdr>
            <w:top w:val="none" w:sz="0" w:space="0" w:color="auto"/>
            <w:left w:val="none" w:sz="0" w:space="0" w:color="auto"/>
            <w:bottom w:val="none" w:sz="0" w:space="0" w:color="auto"/>
            <w:right w:val="none" w:sz="0" w:space="0" w:color="auto"/>
          </w:divBdr>
        </w:div>
      </w:divsChild>
    </w:div>
    <w:div w:id="1044407860">
      <w:bodyDiv w:val="1"/>
      <w:marLeft w:val="0"/>
      <w:marRight w:val="0"/>
      <w:marTop w:val="0"/>
      <w:marBottom w:val="0"/>
      <w:divBdr>
        <w:top w:val="none" w:sz="0" w:space="0" w:color="auto"/>
        <w:left w:val="none" w:sz="0" w:space="0" w:color="auto"/>
        <w:bottom w:val="none" w:sz="0" w:space="0" w:color="auto"/>
        <w:right w:val="none" w:sz="0" w:space="0" w:color="auto"/>
      </w:divBdr>
      <w:divsChild>
        <w:div w:id="146093622">
          <w:marLeft w:val="547"/>
          <w:marRight w:val="0"/>
          <w:marTop w:val="115"/>
          <w:marBottom w:val="0"/>
          <w:divBdr>
            <w:top w:val="none" w:sz="0" w:space="0" w:color="auto"/>
            <w:left w:val="none" w:sz="0" w:space="0" w:color="auto"/>
            <w:bottom w:val="none" w:sz="0" w:space="0" w:color="auto"/>
            <w:right w:val="none" w:sz="0" w:space="0" w:color="auto"/>
          </w:divBdr>
        </w:div>
      </w:divsChild>
    </w:div>
    <w:div w:id="1082991492">
      <w:bodyDiv w:val="1"/>
      <w:marLeft w:val="0"/>
      <w:marRight w:val="0"/>
      <w:marTop w:val="0"/>
      <w:marBottom w:val="0"/>
      <w:divBdr>
        <w:top w:val="none" w:sz="0" w:space="0" w:color="auto"/>
        <w:left w:val="none" w:sz="0" w:space="0" w:color="auto"/>
        <w:bottom w:val="none" w:sz="0" w:space="0" w:color="auto"/>
        <w:right w:val="none" w:sz="0" w:space="0" w:color="auto"/>
      </w:divBdr>
      <w:divsChild>
        <w:div w:id="261954417">
          <w:marLeft w:val="1166"/>
          <w:marRight w:val="0"/>
          <w:marTop w:val="96"/>
          <w:marBottom w:val="0"/>
          <w:divBdr>
            <w:top w:val="none" w:sz="0" w:space="0" w:color="auto"/>
            <w:left w:val="none" w:sz="0" w:space="0" w:color="auto"/>
            <w:bottom w:val="none" w:sz="0" w:space="0" w:color="auto"/>
            <w:right w:val="none" w:sz="0" w:space="0" w:color="auto"/>
          </w:divBdr>
        </w:div>
        <w:div w:id="964236633">
          <w:marLeft w:val="1166"/>
          <w:marRight w:val="0"/>
          <w:marTop w:val="96"/>
          <w:marBottom w:val="0"/>
          <w:divBdr>
            <w:top w:val="none" w:sz="0" w:space="0" w:color="auto"/>
            <w:left w:val="none" w:sz="0" w:space="0" w:color="auto"/>
            <w:bottom w:val="none" w:sz="0" w:space="0" w:color="auto"/>
            <w:right w:val="none" w:sz="0" w:space="0" w:color="auto"/>
          </w:divBdr>
        </w:div>
        <w:div w:id="996416469">
          <w:marLeft w:val="1166"/>
          <w:marRight w:val="0"/>
          <w:marTop w:val="96"/>
          <w:marBottom w:val="0"/>
          <w:divBdr>
            <w:top w:val="none" w:sz="0" w:space="0" w:color="auto"/>
            <w:left w:val="none" w:sz="0" w:space="0" w:color="auto"/>
            <w:bottom w:val="none" w:sz="0" w:space="0" w:color="auto"/>
            <w:right w:val="none" w:sz="0" w:space="0" w:color="auto"/>
          </w:divBdr>
        </w:div>
        <w:div w:id="1146973086">
          <w:marLeft w:val="1166"/>
          <w:marRight w:val="0"/>
          <w:marTop w:val="96"/>
          <w:marBottom w:val="0"/>
          <w:divBdr>
            <w:top w:val="none" w:sz="0" w:space="0" w:color="auto"/>
            <w:left w:val="none" w:sz="0" w:space="0" w:color="auto"/>
            <w:bottom w:val="none" w:sz="0" w:space="0" w:color="auto"/>
            <w:right w:val="none" w:sz="0" w:space="0" w:color="auto"/>
          </w:divBdr>
        </w:div>
        <w:div w:id="1736666244">
          <w:marLeft w:val="1166"/>
          <w:marRight w:val="0"/>
          <w:marTop w:val="96"/>
          <w:marBottom w:val="0"/>
          <w:divBdr>
            <w:top w:val="none" w:sz="0" w:space="0" w:color="auto"/>
            <w:left w:val="none" w:sz="0" w:space="0" w:color="auto"/>
            <w:bottom w:val="none" w:sz="0" w:space="0" w:color="auto"/>
            <w:right w:val="none" w:sz="0" w:space="0" w:color="auto"/>
          </w:divBdr>
        </w:div>
        <w:div w:id="1904631601">
          <w:marLeft w:val="1166"/>
          <w:marRight w:val="0"/>
          <w:marTop w:val="96"/>
          <w:marBottom w:val="0"/>
          <w:divBdr>
            <w:top w:val="none" w:sz="0" w:space="0" w:color="auto"/>
            <w:left w:val="none" w:sz="0" w:space="0" w:color="auto"/>
            <w:bottom w:val="none" w:sz="0" w:space="0" w:color="auto"/>
            <w:right w:val="none" w:sz="0" w:space="0" w:color="auto"/>
          </w:divBdr>
        </w:div>
      </w:divsChild>
    </w:div>
    <w:div w:id="1130438289">
      <w:bodyDiv w:val="1"/>
      <w:marLeft w:val="0"/>
      <w:marRight w:val="0"/>
      <w:marTop w:val="0"/>
      <w:marBottom w:val="0"/>
      <w:divBdr>
        <w:top w:val="none" w:sz="0" w:space="0" w:color="auto"/>
        <w:left w:val="none" w:sz="0" w:space="0" w:color="auto"/>
        <w:bottom w:val="none" w:sz="0" w:space="0" w:color="auto"/>
        <w:right w:val="none" w:sz="0" w:space="0" w:color="auto"/>
      </w:divBdr>
      <w:divsChild>
        <w:div w:id="69275190">
          <w:marLeft w:val="547"/>
          <w:marRight w:val="0"/>
          <w:marTop w:val="91"/>
          <w:marBottom w:val="0"/>
          <w:divBdr>
            <w:top w:val="none" w:sz="0" w:space="0" w:color="auto"/>
            <w:left w:val="none" w:sz="0" w:space="0" w:color="auto"/>
            <w:bottom w:val="none" w:sz="0" w:space="0" w:color="auto"/>
            <w:right w:val="none" w:sz="0" w:space="0" w:color="auto"/>
          </w:divBdr>
        </w:div>
      </w:divsChild>
    </w:div>
    <w:div w:id="1180123677">
      <w:bodyDiv w:val="1"/>
      <w:marLeft w:val="0"/>
      <w:marRight w:val="0"/>
      <w:marTop w:val="0"/>
      <w:marBottom w:val="0"/>
      <w:divBdr>
        <w:top w:val="none" w:sz="0" w:space="0" w:color="auto"/>
        <w:left w:val="none" w:sz="0" w:space="0" w:color="auto"/>
        <w:bottom w:val="none" w:sz="0" w:space="0" w:color="auto"/>
        <w:right w:val="none" w:sz="0" w:space="0" w:color="auto"/>
      </w:divBdr>
      <w:divsChild>
        <w:div w:id="552498510">
          <w:marLeft w:val="547"/>
          <w:marRight w:val="0"/>
          <w:marTop w:val="134"/>
          <w:marBottom w:val="0"/>
          <w:divBdr>
            <w:top w:val="none" w:sz="0" w:space="0" w:color="auto"/>
            <w:left w:val="none" w:sz="0" w:space="0" w:color="auto"/>
            <w:bottom w:val="none" w:sz="0" w:space="0" w:color="auto"/>
            <w:right w:val="none" w:sz="0" w:space="0" w:color="auto"/>
          </w:divBdr>
        </w:div>
        <w:div w:id="884365554">
          <w:marLeft w:val="547"/>
          <w:marRight w:val="0"/>
          <w:marTop w:val="134"/>
          <w:marBottom w:val="0"/>
          <w:divBdr>
            <w:top w:val="none" w:sz="0" w:space="0" w:color="auto"/>
            <w:left w:val="none" w:sz="0" w:space="0" w:color="auto"/>
            <w:bottom w:val="none" w:sz="0" w:space="0" w:color="auto"/>
            <w:right w:val="none" w:sz="0" w:space="0" w:color="auto"/>
          </w:divBdr>
        </w:div>
        <w:div w:id="1986740664">
          <w:marLeft w:val="547"/>
          <w:marRight w:val="0"/>
          <w:marTop w:val="134"/>
          <w:marBottom w:val="0"/>
          <w:divBdr>
            <w:top w:val="none" w:sz="0" w:space="0" w:color="auto"/>
            <w:left w:val="none" w:sz="0" w:space="0" w:color="auto"/>
            <w:bottom w:val="none" w:sz="0" w:space="0" w:color="auto"/>
            <w:right w:val="none" w:sz="0" w:space="0" w:color="auto"/>
          </w:divBdr>
        </w:div>
      </w:divsChild>
    </w:div>
    <w:div w:id="1196232808">
      <w:bodyDiv w:val="1"/>
      <w:marLeft w:val="0"/>
      <w:marRight w:val="0"/>
      <w:marTop w:val="0"/>
      <w:marBottom w:val="0"/>
      <w:divBdr>
        <w:top w:val="none" w:sz="0" w:space="0" w:color="auto"/>
        <w:left w:val="none" w:sz="0" w:space="0" w:color="auto"/>
        <w:bottom w:val="none" w:sz="0" w:space="0" w:color="auto"/>
        <w:right w:val="none" w:sz="0" w:space="0" w:color="auto"/>
      </w:divBdr>
      <w:divsChild>
        <w:div w:id="610287112">
          <w:marLeft w:val="547"/>
          <w:marRight w:val="0"/>
          <w:marTop w:val="134"/>
          <w:marBottom w:val="0"/>
          <w:divBdr>
            <w:top w:val="none" w:sz="0" w:space="0" w:color="auto"/>
            <w:left w:val="none" w:sz="0" w:space="0" w:color="auto"/>
            <w:bottom w:val="none" w:sz="0" w:space="0" w:color="auto"/>
            <w:right w:val="none" w:sz="0" w:space="0" w:color="auto"/>
          </w:divBdr>
        </w:div>
        <w:div w:id="732700194">
          <w:marLeft w:val="547"/>
          <w:marRight w:val="0"/>
          <w:marTop w:val="134"/>
          <w:marBottom w:val="0"/>
          <w:divBdr>
            <w:top w:val="none" w:sz="0" w:space="0" w:color="auto"/>
            <w:left w:val="none" w:sz="0" w:space="0" w:color="auto"/>
            <w:bottom w:val="none" w:sz="0" w:space="0" w:color="auto"/>
            <w:right w:val="none" w:sz="0" w:space="0" w:color="auto"/>
          </w:divBdr>
        </w:div>
        <w:div w:id="1118644276">
          <w:marLeft w:val="547"/>
          <w:marRight w:val="0"/>
          <w:marTop w:val="134"/>
          <w:marBottom w:val="0"/>
          <w:divBdr>
            <w:top w:val="none" w:sz="0" w:space="0" w:color="auto"/>
            <w:left w:val="none" w:sz="0" w:space="0" w:color="auto"/>
            <w:bottom w:val="none" w:sz="0" w:space="0" w:color="auto"/>
            <w:right w:val="none" w:sz="0" w:space="0" w:color="auto"/>
          </w:divBdr>
        </w:div>
        <w:div w:id="1839466065">
          <w:marLeft w:val="547"/>
          <w:marRight w:val="0"/>
          <w:marTop w:val="134"/>
          <w:marBottom w:val="0"/>
          <w:divBdr>
            <w:top w:val="none" w:sz="0" w:space="0" w:color="auto"/>
            <w:left w:val="none" w:sz="0" w:space="0" w:color="auto"/>
            <w:bottom w:val="none" w:sz="0" w:space="0" w:color="auto"/>
            <w:right w:val="none" w:sz="0" w:space="0" w:color="auto"/>
          </w:divBdr>
        </w:div>
      </w:divsChild>
    </w:div>
    <w:div w:id="1202473910">
      <w:bodyDiv w:val="1"/>
      <w:marLeft w:val="0"/>
      <w:marRight w:val="0"/>
      <w:marTop w:val="0"/>
      <w:marBottom w:val="0"/>
      <w:divBdr>
        <w:top w:val="none" w:sz="0" w:space="0" w:color="auto"/>
        <w:left w:val="none" w:sz="0" w:space="0" w:color="auto"/>
        <w:bottom w:val="none" w:sz="0" w:space="0" w:color="auto"/>
        <w:right w:val="none" w:sz="0" w:space="0" w:color="auto"/>
      </w:divBdr>
      <w:divsChild>
        <w:div w:id="82267889">
          <w:marLeft w:val="547"/>
          <w:marRight w:val="0"/>
          <w:marTop w:val="134"/>
          <w:marBottom w:val="0"/>
          <w:divBdr>
            <w:top w:val="none" w:sz="0" w:space="0" w:color="auto"/>
            <w:left w:val="none" w:sz="0" w:space="0" w:color="auto"/>
            <w:bottom w:val="none" w:sz="0" w:space="0" w:color="auto"/>
            <w:right w:val="none" w:sz="0" w:space="0" w:color="auto"/>
          </w:divBdr>
        </w:div>
        <w:div w:id="246812148">
          <w:marLeft w:val="547"/>
          <w:marRight w:val="0"/>
          <w:marTop w:val="134"/>
          <w:marBottom w:val="0"/>
          <w:divBdr>
            <w:top w:val="none" w:sz="0" w:space="0" w:color="auto"/>
            <w:left w:val="none" w:sz="0" w:space="0" w:color="auto"/>
            <w:bottom w:val="none" w:sz="0" w:space="0" w:color="auto"/>
            <w:right w:val="none" w:sz="0" w:space="0" w:color="auto"/>
          </w:divBdr>
        </w:div>
        <w:div w:id="717901109">
          <w:marLeft w:val="547"/>
          <w:marRight w:val="0"/>
          <w:marTop w:val="134"/>
          <w:marBottom w:val="0"/>
          <w:divBdr>
            <w:top w:val="none" w:sz="0" w:space="0" w:color="auto"/>
            <w:left w:val="none" w:sz="0" w:space="0" w:color="auto"/>
            <w:bottom w:val="none" w:sz="0" w:space="0" w:color="auto"/>
            <w:right w:val="none" w:sz="0" w:space="0" w:color="auto"/>
          </w:divBdr>
        </w:div>
        <w:div w:id="1395659694">
          <w:marLeft w:val="547"/>
          <w:marRight w:val="0"/>
          <w:marTop w:val="134"/>
          <w:marBottom w:val="0"/>
          <w:divBdr>
            <w:top w:val="none" w:sz="0" w:space="0" w:color="auto"/>
            <w:left w:val="none" w:sz="0" w:space="0" w:color="auto"/>
            <w:bottom w:val="none" w:sz="0" w:space="0" w:color="auto"/>
            <w:right w:val="none" w:sz="0" w:space="0" w:color="auto"/>
          </w:divBdr>
        </w:div>
      </w:divsChild>
    </w:div>
    <w:div w:id="1226186171">
      <w:bodyDiv w:val="1"/>
      <w:marLeft w:val="0"/>
      <w:marRight w:val="0"/>
      <w:marTop w:val="0"/>
      <w:marBottom w:val="0"/>
      <w:divBdr>
        <w:top w:val="none" w:sz="0" w:space="0" w:color="auto"/>
        <w:left w:val="none" w:sz="0" w:space="0" w:color="auto"/>
        <w:bottom w:val="none" w:sz="0" w:space="0" w:color="auto"/>
        <w:right w:val="none" w:sz="0" w:space="0" w:color="auto"/>
      </w:divBdr>
      <w:divsChild>
        <w:div w:id="1259482746">
          <w:marLeft w:val="547"/>
          <w:marRight w:val="0"/>
          <w:marTop w:val="125"/>
          <w:marBottom w:val="0"/>
          <w:divBdr>
            <w:top w:val="none" w:sz="0" w:space="0" w:color="auto"/>
            <w:left w:val="none" w:sz="0" w:space="0" w:color="auto"/>
            <w:bottom w:val="none" w:sz="0" w:space="0" w:color="auto"/>
            <w:right w:val="none" w:sz="0" w:space="0" w:color="auto"/>
          </w:divBdr>
        </w:div>
        <w:div w:id="1719281689">
          <w:marLeft w:val="547"/>
          <w:marRight w:val="0"/>
          <w:marTop w:val="125"/>
          <w:marBottom w:val="0"/>
          <w:divBdr>
            <w:top w:val="none" w:sz="0" w:space="0" w:color="auto"/>
            <w:left w:val="none" w:sz="0" w:space="0" w:color="auto"/>
            <w:bottom w:val="none" w:sz="0" w:space="0" w:color="auto"/>
            <w:right w:val="none" w:sz="0" w:space="0" w:color="auto"/>
          </w:divBdr>
        </w:div>
      </w:divsChild>
    </w:div>
    <w:div w:id="1245337038">
      <w:bodyDiv w:val="1"/>
      <w:marLeft w:val="0"/>
      <w:marRight w:val="0"/>
      <w:marTop w:val="0"/>
      <w:marBottom w:val="0"/>
      <w:divBdr>
        <w:top w:val="none" w:sz="0" w:space="0" w:color="auto"/>
        <w:left w:val="none" w:sz="0" w:space="0" w:color="auto"/>
        <w:bottom w:val="none" w:sz="0" w:space="0" w:color="auto"/>
        <w:right w:val="none" w:sz="0" w:space="0" w:color="auto"/>
      </w:divBdr>
    </w:div>
    <w:div w:id="1279604389">
      <w:bodyDiv w:val="1"/>
      <w:marLeft w:val="0"/>
      <w:marRight w:val="0"/>
      <w:marTop w:val="0"/>
      <w:marBottom w:val="0"/>
      <w:divBdr>
        <w:top w:val="none" w:sz="0" w:space="0" w:color="auto"/>
        <w:left w:val="none" w:sz="0" w:space="0" w:color="auto"/>
        <w:bottom w:val="none" w:sz="0" w:space="0" w:color="auto"/>
        <w:right w:val="none" w:sz="0" w:space="0" w:color="auto"/>
      </w:divBdr>
      <w:divsChild>
        <w:div w:id="670567207">
          <w:marLeft w:val="547"/>
          <w:marRight w:val="0"/>
          <w:marTop w:val="134"/>
          <w:marBottom w:val="0"/>
          <w:divBdr>
            <w:top w:val="none" w:sz="0" w:space="0" w:color="auto"/>
            <w:left w:val="none" w:sz="0" w:space="0" w:color="auto"/>
            <w:bottom w:val="none" w:sz="0" w:space="0" w:color="auto"/>
            <w:right w:val="none" w:sz="0" w:space="0" w:color="auto"/>
          </w:divBdr>
        </w:div>
        <w:div w:id="739448433">
          <w:marLeft w:val="547"/>
          <w:marRight w:val="0"/>
          <w:marTop w:val="134"/>
          <w:marBottom w:val="0"/>
          <w:divBdr>
            <w:top w:val="none" w:sz="0" w:space="0" w:color="auto"/>
            <w:left w:val="none" w:sz="0" w:space="0" w:color="auto"/>
            <w:bottom w:val="none" w:sz="0" w:space="0" w:color="auto"/>
            <w:right w:val="none" w:sz="0" w:space="0" w:color="auto"/>
          </w:divBdr>
        </w:div>
        <w:div w:id="882835566">
          <w:marLeft w:val="547"/>
          <w:marRight w:val="0"/>
          <w:marTop w:val="134"/>
          <w:marBottom w:val="0"/>
          <w:divBdr>
            <w:top w:val="none" w:sz="0" w:space="0" w:color="auto"/>
            <w:left w:val="none" w:sz="0" w:space="0" w:color="auto"/>
            <w:bottom w:val="none" w:sz="0" w:space="0" w:color="auto"/>
            <w:right w:val="none" w:sz="0" w:space="0" w:color="auto"/>
          </w:divBdr>
        </w:div>
        <w:div w:id="945818587">
          <w:marLeft w:val="547"/>
          <w:marRight w:val="0"/>
          <w:marTop w:val="134"/>
          <w:marBottom w:val="0"/>
          <w:divBdr>
            <w:top w:val="none" w:sz="0" w:space="0" w:color="auto"/>
            <w:left w:val="none" w:sz="0" w:space="0" w:color="auto"/>
            <w:bottom w:val="none" w:sz="0" w:space="0" w:color="auto"/>
            <w:right w:val="none" w:sz="0" w:space="0" w:color="auto"/>
          </w:divBdr>
        </w:div>
        <w:div w:id="1352954306">
          <w:marLeft w:val="547"/>
          <w:marRight w:val="0"/>
          <w:marTop w:val="134"/>
          <w:marBottom w:val="0"/>
          <w:divBdr>
            <w:top w:val="none" w:sz="0" w:space="0" w:color="auto"/>
            <w:left w:val="none" w:sz="0" w:space="0" w:color="auto"/>
            <w:bottom w:val="none" w:sz="0" w:space="0" w:color="auto"/>
            <w:right w:val="none" w:sz="0" w:space="0" w:color="auto"/>
          </w:divBdr>
        </w:div>
      </w:divsChild>
    </w:div>
    <w:div w:id="1281111931">
      <w:bodyDiv w:val="1"/>
      <w:marLeft w:val="0"/>
      <w:marRight w:val="0"/>
      <w:marTop w:val="0"/>
      <w:marBottom w:val="0"/>
      <w:divBdr>
        <w:top w:val="none" w:sz="0" w:space="0" w:color="auto"/>
        <w:left w:val="none" w:sz="0" w:space="0" w:color="auto"/>
        <w:bottom w:val="none" w:sz="0" w:space="0" w:color="auto"/>
        <w:right w:val="none" w:sz="0" w:space="0" w:color="auto"/>
      </w:divBdr>
      <w:divsChild>
        <w:div w:id="306669010">
          <w:marLeft w:val="547"/>
          <w:marRight w:val="0"/>
          <w:marTop w:val="125"/>
          <w:marBottom w:val="0"/>
          <w:divBdr>
            <w:top w:val="none" w:sz="0" w:space="0" w:color="auto"/>
            <w:left w:val="none" w:sz="0" w:space="0" w:color="auto"/>
            <w:bottom w:val="none" w:sz="0" w:space="0" w:color="auto"/>
            <w:right w:val="none" w:sz="0" w:space="0" w:color="auto"/>
          </w:divBdr>
        </w:div>
        <w:div w:id="1268007941">
          <w:marLeft w:val="547"/>
          <w:marRight w:val="0"/>
          <w:marTop w:val="125"/>
          <w:marBottom w:val="0"/>
          <w:divBdr>
            <w:top w:val="none" w:sz="0" w:space="0" w:color="auto"/>
            <w:left w:val="none" w:sz="0" w:space="0" w:color="auto"/>
            <w:bottom w:val="none" w:sz="0" w:space="0" w:color="auto"/>
            <w:right w:val="none" w:sz="0" w:space="0" w:color="auto"/>
          </w:divBdr>
        </w:div>
        <w:div w:id="2098091000">
          <w:marLeft w:val="547"/>
          <w:marRight w:val="0"/>
          <w:marTop w:val="125"/>
          <w:marBottom w:val="0"/>
          <w:divBdr>
            <w:top w:val="none" w:sz="0" w:space="0" w:color="auto"/>
            <w:left w:val="none" w:sz="0" w:space="0" w:color="auto"/>
            <w:bottom w:val="none" w:sz="0" w:space="0" w:color="auto"/>
            <w:right w:val="none" w:sz="0" w:space="0" w:color="auto"/>
          </w:divBdr>
        </w:div>
        <w:div w:id="2102291058">
          <w:marLeft w:val="547"/>
          <w:marRight w:val="0"/>
          <w:marTop w:val="125"/>
          <w:marBottom w:val="0"/>
          <w:divBdr>
            <w:top w:val="none" w:sz="0" w:space="0" w:color="auto"/>
            <w:left w:val="none" w:sz="0" w:space="0" w:color="auto"/>
            <w:bottom w:val="none" w:sz="0" w:space="0" w:color="auto"/>
            <w:right w:val="none" w:sz="0" w:space="0" w:color="auto"/>
          </w:divBdr>
        </w:div>
        <w:div w:id="2113939294">
          <w:marLeft w:val="547"/>
          <w:marRight w:val="0"/>
          <w:marTop w:val="125"/>
          <w:marBottom w:val="0"/>
          <w:divBdr>
            <w:top w:val="none" w:sz="0" w:space="0" w:color="auto"/>
            <w:left w:val="none" w:sz="0" w:space="0" w:color="auto"/>
            <w:bottom w:val="none" w:sz="0" w:space="0" w:color="auto"/>
            <w:right w:val="none" w:sz="0" w:space="0" w:color="auto"/>
          </w:divBdr>
        </w:div>
      </w:divsChild>
    </w:div>
    <w:div w:id="1285115015">
      <w:bodyDiv w:val="1"/>
      <w:marLeft w:val="0"/>
      <w:marRight w:val="0"/>
      <w:marTop w:val="0"/>
      <w:marBottom w:val="0"/>
      <w:divBdr>
        <w:top w:val="none" w:sz="0" w:space="0" w:color="auto"/>
        <w:left w:val="none" w:sz="0" w:space="0" w:color="auto"/>
        <w:bottom w:val="none" w:sz="0" w:space="0" w:color="auto"/>
        <w:right w:val="none" w:sz="0" w:space="0" w:color="auto"/>
      </w:divBdr>
      <w:divsChild>
        <w:div w:id="169561903">
          <w:marLeft w:val="547"/>
          <w:marRight w:val="0"/>
          <w:marTop w:val="134"/>
          <w:marBottom w:val="0"/>
          <w:divBdr>
            <w:top w:val="none" w:sz="0" w:space="0" w:color="auto"/>
            <w:left w:val="none" w:sz="0" w:space="0" w:color="auto"/>
            <w:bottom w:val="none" w:sz="0" w:space="0" w:color="auto"/>
            <w:right w:val="none" w:sz="0" w:space="0" w:color="auto"/>
          </w:divBdr>
        </w:div>
      </w:divsChild>
    </w:div>
    <w:div w:id="1292130051">
      <w:bodyDiv w:val="1"/>
      <w:marLeft w:val="0"/>
      <w:marRight w:val="0"/>
      <w:marTop w:val="0"/>
      <w:marBottom w:val="0"/>
      <w:divBdr>
        <w:top w:val="none" w:sz="0" w:space="0" w:color="auto"/>
        <w:left w:val="none" w:sz="0" w:space="0" w:color="auto"/>
        <w:bottom w:val="none" w:sz="0" w:space="0" w:color="auto"/>
        <w:right w:val="none" w:sz="0" w:space="0" w:color="auto"/>
      </w:divBdr>
      <w:divsChild>
        <w:div w:id="163133216">
          <w:marLeft w:val="547"/>
          <w:marRight w:val="0"/>
          <w:marTop w:val="115"/>
          <w:marBottom w:val="0"/>
          <w:divBdr>
            <w:top w:val="none" w:sz="0" w:space="0" w:color="auto"/>
            <w:left w:val="none" w:sz="0" w:space="0" w:color="auto"/>
            <w:bottom w:val="none" w:sz="0" w:space="0" w:color="auto"/>
            <w:right w:val="none" w:sz="0" w:space="0" w:color="auto"/>
          </w:divBdr>
        </w:div>
      </w:divsChild>
    </w:div>
    <w:div w:id="1306011720">
      <w:bodyDiv w:val="1"/>
      <w:marLeft w:val="0"/>
      <w:marRight w:val="0"/>
      <w:marTop w:val="0"/>
      <w:marBottom w:val="0"/>
      <w:divBdr>
        <w:top w:val="none" w:sz="0" w:space="0" w:color="auto"/>
        <w:left w:val="none" w:sz="0" w:space="0" w:color="auto"/>
        <w:bottom w:val="none" w:sz="0" w:space="0" w:color="auto"/>
        <w:right w:val="none" w:sz="0" w:space="0" w:color="auto"/>
      </w:divBdr>
    </w:div>
    <w:div w:id="1310865382">
      <w:bodyDiv w:val="1"/>
      <w:marLeft w:val="0"/>
      <w:marRight w:val="0"/>
      <w:marTop w:val="0"/>
      <w:marBottom w:val="0"/>
      <w:divBdr>
        <w:top w:val="none" w:sz="0" w:space="0" w:color="auto"/>
        <w:left w:val="none" w:sz="0" w:space="0" w:color="auto"/>
        <w:bottom w:val="none" w:sz="0" w:space="0" w:color="auto"/>
        <w:right w:val="none" w:sz="0" w:space="0" w:color="auto"/>
      </w:divBdr>
      <w:divsChild>
        <w:div w:id="181094410">
          <w:marLeft w:val="547"/>
          <w:marRight w:val="0"/>
          <w:marTop w:val="115"/>
          <w:marBottom w:val="0"/>
          <w:divBdr>
            <w:top w:val="none" w:sz="0" w:space="0" w:color="auto"/>
            <w:left w:val="none" w:sz="0" w:space="0" w:color="auto"/>
            <w:bottom w:val="none" w:sz="0" w:space="0" w:color="auto"/>
            <w:right w:val="none" w:sz="0" w:space="0" w:color="auto"/>
          </w:divBdr>
        </w:div>
        <w:div w:id="1153326675">
          <w:marLeft w:val="547"/>
          <w:marRight w:val="0"/>
          <w:marTop w:val="115"/>
          <w:marBottom w:val="0"/>
          <w:divBdr>
            <w:top w:val="none" w:sz="0" w:space="0" w:color="auto"/>
            <w:left w:val="none" w:sz="0" w:space="0" w:color="auto"/>
            <w:bottom w:val="none" w:sz="0" w:space="0" w:color="auto"/>
            <w:right w:val="none" w:sz="0" w:space="0" w:color="auto"/>
          </w:divBdr>
        </w:div>
        <w:div w:id="1422070710">
          <w:marLeft w:val="547"/>
          <w:marRight w:val="0"/>
          <w:marTop w:val="115"/>
          <w:marBottom w:val="0"/>
          <w:divBdr>
            <w:top w:val="none" w:sz="0" w:space="0" w:color="auto"/>
            <w:left w:val="none" w:sz="0" w:space="0" w:color="auto"/>
            <w:bottom w:val="none" w:sz="0" w:space="0" w:color="auto"/>
            <w:right w:val="none" w:sz="0" w:space="0" w:color="auto"/>
          </w:divBdr>
        </w:div>
      </w:divsChild>
    </w:div>
    <w:div w:id="1333677267">
      <w:bodyDiv w:val="1"/>
      <w:marLeft w:val="0"/>
      <w:marRight w:val="0"/>
      <w:marTop w:val="0"/>
      <w:marBottom w:val="0"/>
      <w:divBdr>
        <w:top w:val="none" w:sz="0" w:space="0" w:color="auto"/>
        <w:left w:val="none" w:sz="0" w:space="0" w:color="auto"/>
        <w:bottom w:val="none" w:sz="0" w:space="0" w:color="auto"/>
        <w:right w:val="none" w:sz="0" w:space="0" w:color="auto"/>
      </w:divBdr>
      <w:divsChild>
        <w:div w:id="2104763950">
          <w:marLeft w:val="533"/>
          <w:marRight w:val="0"/>
          <w:marTop w:val="115"/>
          <w:marBottom w:val="0"/>
          <w:divBdr>
            <w:top w:val="none" w:sz="0" w:space="0" w:color="auto"/>
            <w:left w:val="none" w:sz="0" w:space="0" w:color="auto"/>
            <w:bottom w:val="none" w:sz="0" w:space="0" w:color="auto"/>
            <w:right w:val="none" w:sz="0" w:space="0" w:color="auto"/>
          </w:divBdr>
        </w:div>
      </w:divsChild>
    </w:div>
    <w:div w:id="1366322219">
      <w:bodyDiv w:val="1"/>
      <w:marLeft w:val="0"/>
      <w:marRight w:val="0"/>
      <w:marTop w:val="0"/>
      <w:marBottom w:val="0"/>
      <w:divBdr>
        <w:top w:val="none" w:sz="0" w:space="0" w:color="auto"/>
        <w:left w:val="none" w:sz="0" w:space="0" w:color="auto"/>
        <w:bottom w:val="none" w:sz="0" w:space="0" w:color="auto"/>
        <w:right w:val="none" w:sz="0" w:space="0" w:color="auto"/>
      </w:divBdr>
      <w:divsChild>
        <w:div w:id="602224184">
          <w:marLeft w:val="576"/>
          <w:marRight w:val="0"/>
          <w:marTop w:val="0"/>
          <w:marBottom w:val="0"/>
          <w:divBdr>
            <w:top w:val="none" w:sz="0" w:space="0" w:color="auto"/>
            <w:left w:val="none" w:sz="0" w:space="0" w:color="auto"/>
            <w:bottom w:val="none" w:sz="0" w:space="0" w:color="auto"/>
            <w:right w:val="none" w:sz="0" w:space="0" w:color="auto"/>
          </w:divBdr>
        </w:div>
        <w:div w:id="978194605">
          <w:marLeft w:val="576"/>
          <w:marRight w:val="0"/>
          <w:marTop w:val="0"/>
          <w:marBottom w:val="0"/>
          <w:divBdr>
            <w:top w:val="none" w:sz="0" w:space="0" w:color="auto"/>
            <w:left w:val="none" w:sz="0" w:space="0" w:color="auto"/>
            <w:bottom w:val="none" w:sz="0" w:space="0" w:color="auto"/>
            <w:right w:val="none" w:sz="0" w:space="0" w:color="auto"/>
          </w:divBdr>
        </w:div>
        <w:div w:id="1037007257">
          <w:marLeft w:val="576"/>
          <w:marRight w:val="0"/>
          <w:marTop w:val="0"/>
          <w:marBottom w:val="0"/>
          <w:divBdr>
            <w:top w:val="none" w:sz="0" w:space="0" w:color="auto"/>
            <w:left w:val="none" w:sz="0" w:space="0" w:color="auto"/>
            <w:bottom w:val="none" w:sz="0" w:space="0" w:color="auto"/>
            <w:right w:val="none" w:sz="0" w:space="0" w:color="auto"/>
          </w:divBdr>
        </w:div>
        <w:div w:id="1607156012">
          <w:marLeft w:val="576"/>
          <w:marRight w:val="0"/>
          <w:marTop w:val="0"/>
          <w:marBottom w:val="0"/>
          <w:divBdr>
            <w:top w:val="none" w:sz="0" w:space="0" w:color="auto"/>
            <w:left w:val="none" w:sz="0" w:space="0" w:color="auto"/>
            <w:bottom w:val="none" w:sz="0" w:space="0" w:color="auto"/>
            <w:right w:val="none" w:sz="0" w:space="0" w:color="auto"/>
          </w:divBdr>
        </w:div>
        <w:div w:id="2140105952">
          <w:marLeft w:val="576"/>
          <w:marRight w:val="0"/>
          <w:marTop w:val="0"/>
          <w:marBottom w:val="0"/>
          <w:divBdr>
            <w:top w:val="none" w:sz="0" w:space="0" w:color="auto"/>
            <w:left w:val="none" w:sz="0" w:space="0" w:color="auto"/>
            <w:bottom w:val="none" w:sz="0" w:space="0" w:color="auto"/>
            <w:right w:val="none" w:sz="0" w:space="0" w:color="auto"/>
          </w:divBdr>
        </w:div>
      </w:divsChild>
    </w:div>
    <w:div w:id="1372924036">
      <w:bodyDiv w:val="1"/>
      <w:marLeft w:val="0"/>
      <w:marRight w:val="0"/>
      <w:marTop w:val="0"/>
      <w:marBottom w:val="0"/>
      <w:divBdr>
        <w:top w:val="none" w:sz="0" w:space="0" w:color="auto"/>
        <w:left w:val="none" w:sz="0" w:space="0" w:color="auto"/>
        <w:bottom w:val="none" w:sz="0" w:space="0" w:color="auto"/>
        <w:right w:val="none" w:sz="0" w:space="0" w:color="auto"/>
      </w:divBdr>
      <w:divsChild>
        <w:div w:id="1395396698">
          <w:marLeft w:val="547"/>
          <w:marRight w:val="0"/>
          <w:marTop w:val="134"/>
          <w:marBottom w:val="0"/>
          <w:divBdr>
            <w:top w:val="none" w:sz="0" w:space="0" w:color="auto"/>
            <w:left w:val="none" w:sz="0" w:space="0" w:color="auto"/>
            <w:bottom w:val="none" w:sz="0" w:space="0" w:color="auto"/>
            <w:right w:val="none" w:sz="0" w:space="0" w:color="auto"/>
          </w:divBdr>
        </w:div>
      </w:divsChild>
    </w:div>
    <w:div w:id="1386639861">
      <w:bodyDiv w:val="1"/>
      <w:marLeft w:val="0"/>
      <w:marRight w:val="0"/>
      <w:marTop w:val="0"/>
      <w:marBottom w:val="0"/>
      <w:divBdr>
        <w:top w:val="none" w:sz="0" w:space="0" w:color="auto"/>
        <w:left w:val="none" w:sz="0" w:space="0" w:color="auto"/>
        <w:bottom w:val="none" w:sz="0" w:space="0" w:color="auto"/>
        <w:right w:val="none" w:sz="0" w:space="0" w:color="auto"/>
      </w:divBdr>
      <w:divsChild>
        <w:div w:id="436103916">
          <w:marLeft w:val="547"/>
          <w:marRight w:val="0"/>
          <w:marTop w:val="115"/>
          <w:marBottom w:val="0"/>
          <w:divBdr>
            <w:top w:val="none" w:sz="0" w:space="0" w:color="auto"/>
            <w:left w:val="none" w:sz="0" w:space="0" w:color="auto"/>
            <w:bottom w:val="none" w:sz="0" w:space="0" w:color="auto"/>
            <w:right w:val="none" w:sz="0" w:space="0" w:color="auto"/>
          </w:divBdr>
        </w:div>
        <w:div w:id="558591529">
          <w:marLeft w:val="547"/>
          <w:marRight w:val="0"/>
          <w:marTop w:val="115"/>
          <w:marBottom w:val="0"/>
          <w:divBdr>
            <w:top w:val="none" w:sz="0" w:space="0" w:color="auto"/>
            <w:left w:val="none" w:sz="0" w:space="0" w:color="auto"/>
            <w:bottom w:val="none" w:sz="0" w:space="0" w:color="auto"/>
            <w:right w:val="none" w:sz="0" w:space="0" w:color="auto"/>
          </w:divBdr>
        </w:div>
        <w:div w:id="730890052">
          <w:marLeft w:val="547"/>
          <w:marRight w:val="0"/>
          <w:marTop w:val="115"/>
          <w:marBottom w:val="0"/>
          <w:divBdr>
            <w:top w:val="none" w:sz="0" w:space="0" w:color="auto"/>
            <w:left w:val="none" w:sz="0" w:space="0" w:color="auto"/>
            <w:bottom w:val="none" w:sz="0" w:space="0" w:color="auto"/>
            <w:right w:val="none" w:sz="0" w:space="0" w:color="auto"/>
          </w:divBdr>
        </w:div>
        <w:div w:id="932783976">
          <w:marLeft w:val="547"/>
          <w:marRight w:val="0"/>
          <w:marTop w:val="115"/>
          <w:marBottom w:val="0"/>
          <w:divBdr>
            <w:top w:val="none" w:sz="0" w:space="0" w:color="auto"/>
            <w:left w:val="none" w:sz="0" w:space="0" w:color="auto"/>
            <w:bottom w:val="none" w:sz="0" w:space="0" w:color="auto"/>
            <w:right w:val="none" w:sz="0" w:space="0" w:color="auto"/>
          </w:divBdr>
        </w:div>
        <w:div w:id="1406106430">
          <w:marLeft w:val="547"/>
          <w:marRight w:val="0"/>
          <w:marTop w:val="115"/>
          <w:marBottom w:val="0"/>
          <w:divBdr>
            <w:top w:val="none" w:sz="0" w:space="0" w:color="auto"/>
            <w:left w:val="none" w:sz="0" w:space="0" w:color="auto"/>
            <w:bottom w:val="none" w:sz="0" w:space="0" w:color="auto"/>
            <w:right w:val="none" w:sz="0" w:space="0" w:color="auto"/>
          </w:divBdr>
        </w:div>
        <w:div w:id="1429961336">
          <w:marLeft w:val="547"/>
          <w:marRight w:val="0"/>
          <w:marTop w:val="115"/>
          <w:marBottom w:val="0"/>
          <w:divBdr>
            <w:top w:val="none" w:sz="0" w:space="0" w:color="auto"/>
            <w:left w:val="none" w:sz="0" w:space="0" w:color="auto"/>
            <w:bottom w:val="none" w:sz="0" w:space="0" w:color="auto"/>
            <w:right w:val="none" w:sz="0" w:space="0" w:color="auto"/>
          </w:divBdr>
        </w:div>
        <w:div w:id="1835563335">
          <w:marLeft w:val="547"/>
          <w:marRight w:val="0"/>
          <w:marTop w:val="115"/>
          <w:marBottom w:val="0"/>
          <w:divBdr>
            <w:top w:val="none" w:sz="0" w:space="0" w:color="auto"/>
            <w:left w:val="none" w:sz="0" w:space="0" w:color="auto"/>
            <w:bottom w:val="none" w:sz="0" w:space="0" w:color="auto"/>
            <w:right w:val="none" w:sz="0" w:space="0" w:color="auto"/>
          </w:divBdr>
        </w:div>
        <w:div w:id="1923903889">
          <w:marLeft w:val="547"/>
          <w:marRight w:val="0"/>
          <w:marTop w:val="115"/>
          <w:marBottom w:val="0"/>
          <w:divBdr>
            <w:top w:val="none" w:sz="0" w:space="0" w:color="auto"/>
            <w:left w:val="none" w:sz="0" w:space="0" w:color="auto"/>
            <w:bottom w:val="none" w:sz="0" w:space="0" w:color="auto"/>
            <w:right w:val="none" w:sz="0" w:space="0" w:color="auto"/>
          </w:divBdr>
        </w:div>
        <w:div w:id="1930432066">
          <w:marLeft w:val="547"/>
          <w:marRight w:val="0"/>
          <w:marTop w:val="115"/>
          <w:marBottom w:val="0"/>
          <w:divBdr>
            <w:top w:val="none" w:sz="0" w:space="0" w:color="auto"/>
            <w:left w:val="none" w:sz="0" w:space="0" w:color="auto"/>
            <w:bottom w:val="none" w:sz="0" w:space="0" w:color="auto"/>
            <w:right w:val="none" w:sz="0" w:space="0" w:color="auto"/>
          </w:divBdr>
        </w:div>
      </w:divsChild>
    </w:div>
    <w:div w:id="1387601846">
      <w:bodyDiv w:val="1"/>
      <w:marLeft w:val="0"/>
      <w:marRight w:val="0"/>
      <w:marTop w:val="0"/>
      <w:marBottom w:val="0"/>
      <w:divBdr>
        <w:top w:val="none" w:sz="0" w:space="0" w:color="auto"/>
        <w:left w:val="none" w:sz="0" w:space="0" w:color="auto"/>
        <w:bottom w:val="none" w:sz="0" w:space="0" w:color="auto"/>
        <w:right w:val="none" w:sz="0" w:space="0" w:color="auto"/>
      </w:divBdr>
      <w:divsChild>
        <w:div w:id="1104811365">
          <w:marLeft w:val="547"/>
          <w:marRight w:val="0"/>
          <w:marTop w:val="115"/>
          <w:marBottom w:val="0"/>
          <w:divBdr>
            <w:top w:val="none" w:sz="0" w:space="0" w:color="auto"/>
            <w:left w:val="none" w:sz="0" w:space="0" w:color="auto"/>
            <w:bottom w:val="none" w:sz="0" w:space="0" w:color="auto"/>
            <w:right w:val="none" w:sz="0" w:space="0" w:color="auto"/>
          </w:divBdr>
        </w:div>
      </w:divsChild>
    </w:div>
    <w:div w:id="1396585249">
      <w:bodyDiv w:val="1"/>
      <w:marLeft w:val="0"/>
      <w:marRight w:val="0"/>
      <w:marTop w:val="0"/>
      <w:marBottom w:val="0"/>
      <w:divBdr>
        <w:top w:val="none" w:sz="0" w:space="0" w:color="auto"/>
        <w:left w:val="none" w:sz="0" w:space="0" w:color="auto"/>
        <w:bottom w:val="none" w:sz="0" w:space="0" w:color="auto"/>
        <w:right w:val="none" w:sz="0" w:space="0" w:color="auto"/>
      </w:divBdr>
    </w:div>
    <w:div w:id="1426682984">
      <w:bodyDiv w:val="1"/>
      <w:marLeft w:val="0"/>
      <w:marRight w:val="0"/>
      <w:marTop w:val="0"/>
      <w:marBottom w:val="0"/>
      <w:divBdr>
        <w:top w:val="none" w:sz="0" w:space="0" w:color="auto"/>
        <w:left w:val="none" w:sz="0" w:space="0" w:color="auto"/>
        <w:bottom w:val="none" w:sz="0" w:space="0" w:color="auto"/>
        <w:right w:val="none" w:sz="0" w:space="0" w:color="auto"/>
      </w:divBdr>
    </w:div>
    <w:div w:id="1435907172">
      <w:bodyDiv w:val="1"/>
      <w:marLeft w:val="0"/>
      <w:marRight w:val="0"/>
      <w:marTop w:val="0"/>
      <w:marBottom w:val="0"/>
      <w:divBdr>
        <w:top w:val="none" w:sz="0" w:space="0" w:color="auto"/>
        <w:left w:val="none" w:sz="0" w:space="0" w:color="auto"/>
        <w:bottom w:val="none" w:sz="0" w:space="0" w:color="auto"/>
        <w:right w:val="none" w:sz="0" w:space="0" w:color="auto"/>
      </w:divBdr>
      <w:divsChild>
        <w:div w:id="3939348">
          <w:marLeft w:val="418"/>
          <w:marRight w:val="0"/>
          <w:marTop w:val="480"/>
          <w:marBottom w:val="0"/>
          <w:divBdr>
            <w:top w:val="none" w:sz="0" w:space="0" w:color="auto"/>
            <w:left w:val="none" w:sz="0" w:space="0" w:color="auto"/>
            <w:bottom w:val="none" w:sz="0" w:space="0" w:color="auto"/>
            <w:right w:val="none" w:sz="0" w:space="0" w:color="auto"/>
          </w:divBdr>
        </w:div>
        <w:div w:id="14507661">
          <w:marLeft w:val="418"/>
          <w:marRight w:val="0"/>
          <w:marTop w:val="480"/>
          <w:marBottom w:val="0"/>
          <w:divBdr>
            <w:top w:val="none" w:sz="0" w:space="0" w:color="auto"/>
            <w:left w:val="none" w:sz="0" w:space="0" w:color="auto"/>
            <w:bottom w:val="none" w:sz="0" w:space="0" w:color="auto"/>
            <w:right w:val="none" w:sz="0" w:space="0" w:color="auto"/>
          </w:divBdr>
        </w:div>
        <w:div w:id="844517608">
          <w:marLeft w:val="418"/>
          <w:marRight w:val="0"/>
          <w:marTop w:val="480"/>
          <w:marBottom w:val="0"/>
          <w:divBdr>
            <w:top w:val="none" w:sz="0" w:space="0" w:color="auto"/>
            <w:left w:val="none" w:sz="0" w:space="0" w:color="auto"/>
            <w:bottom w:val="none" w:sz="0" w:space="0" w:color="auto"/>
            <w:right w:val="none" w:sz="0" w:space="0" w:color="auto"/>
          </w:divBdr>
        </w:div>
        <w:div w:id="1252086247">
          <w:marLeft w:val="418"/>
          <w:marRight w:val="0"/>
          <w:marTop w:val="480"/>
          <w:marBottom w:val="0"/>
          <w:divBdr>
            <w:top w:val="none" w:sz="0" w:space="0" w:color="auto"/>
            <w:left w:val="none" w:sz="0" w:space="0" w:color="auto"/>
            <w:bottom w:val="none" w:sz="0" w:space="0" w:color="auto"/>
            <w:right w:val="none" w:sz="0" w:space="0" w:color="auto"/>
          </w:divBdr>
        </w:div>
        <w:div w:id="1263685047">
          <w:marLeft w:val="418"/>
          <w:marRight w:val="0"/>
          <w:marTop w:val="480"/>
          <w:marBottom w:val="0"/>
          <w:divBdr>
            <w:top w:val="none" w:sz="0" w:space="0" w:color="auto"/>
            <w:left w:val="none" w:sz="0" w:space="0" w:color="auto"/>
            <w:bottom w:val="none" w:sz="0" w:space="0" w:color="auto"/>
            <w:right w:val="none" w:sz="0" w:space="0" w:color="auto"/>
          </w:divBdr>
        </w:div>
        <w:div w:id="1878662995">
          <w:marLeft w:val="418"/>
          <w:marRight w:val="0"/>
          <w:marTop w:val="480"/>
          <w:marBottom w:val="0"/>
          <w:divBdr>
            <w:top w:val="none" w:sz="0" w:space="0" w:color="auto"/>
            <w:left w:val="none" w:sz="0" w:space="0" w:color="auto"/>
            <w:bottom w:val="none" w:sz="0" w:space="0" w:color="auto"/>
            <w:right w:val="none" w:sz="0" w:space="0" w:color="auto"/>
          </w:divBdr>
        </w:div>
      </w:divsChild>
    </w:div>
    <w:div w:id="1436748368">
      <w:bodyDiv w:val="1"/>
      <w:marLeft w:val="0"/>
      <w:marRight w:val="0"/>
      <w:marTop w:val="0"/>
      <w:marBottom w:val="0"/>
      <w:divBdr>
        <w:top w:val="none" w:sz="0" w:space="0" w:color="auto"/>
        <w:left w:val="none" w:sz="0" w:space="0" w:color="auto"/>
        <w:bottom w:val="none" w:sz="0" w:space="0" w:color="auto"/>
        <w:right w:val="none" w:sz="0" w:space="0" w:color="auto"/>
      </w:divBdr>
    </w:div>
    <w:div w:id="1448423869">
      <w:bodyDiv w:val="1"/>
      <w:marLeft w:val="0"/>
      <w:marRight w:val="0"/>
      <w:marTop w:val="0"/>
      <w:marBottom w:val="0"/>
      <w:divBdr>
        <w:top w:val="none" w:sz="0" w:space="0" w:color="auto"/>
        <w:left w:val="none" w:sz="0" w:space="0" w:color="auto"/>
        <w:bottom w:val="none" w:sz="0" w:space="0" w:color="auto"/>
        <w:right w:val="none" w:sz="0" w:space="0" w:color="auto"/>
      </w:divBdr>
      <w:divsChild>
        <w:div w:id="17970665">
          <w:marLeft w:val="547"/>
          <w:marRight w:val="0"/>
          <w:marTop w:val="115"/>
          <w:marBottom w:val="0"/>
          <w:divBdr>
            <w:top w:val="none" w:sz="0" w:space="0" w:color="auto"/>
            <w:left w:val="none" w:sz="0" w:space="0" w:color="auto"/>
            <w:bottom w:val="none" w:sz="0" w:space="0" w:color="auto"/>
            <w:right w:val="none" w:sz="0" w:space="0" w:color="auto"/>
          </w:divBdr>
        </w:div>
      </w:divsChild>
    </w:div>
    <w:div w:id="1449663540">
      <w:bodyDiv w:val="1"/>
      <w:marLeft w:val="0"/>
      <w:marRight w:val="0"/>
      <w:marTop w:val="0"/>
      <w:marBottom w:val="0"/>
      <w:divBdr>
        <w:top w:val="none" w:sz="0" w:space="0" w:color="auto"/>
        <w:left w:val="none" w:sz="0" w:space="0" w:color="auto"/>
        <w:bottom w:val="none" w:sz="0" w:space="0" w:color="auto"/>
        <w:right w:val="none" w:sz="0" w:space="0" w:color="auto"/>
      </w:divBdr>
    </w:div>
    <w:div w:id="1458450702">
      <w:bodyDiv w:val="1"/>
      <w:marLeft w:val="0"/>
      <w:marRight w:val="0"/>
      <w:marTop w:val="0"/>
      <w:marBottom w:val="0"/>
      <w:divBdr>
        <w:top w:val="none" w:sz="0" w:space="0" w:color="auto"/>
        <w:left w:val="none" w:sz="0" w:space="0" w:color="auto"/>
        <w:bottom w:val="none" w:sz="0" w:space="0" w:color="auto"/>
        <w:right w:val="none" w:sz="0" w:space="0" w:color="auto"/>
      </w:divBdr>
      <w:divsChild>
        <w:div w:id="1487627904">
          <w:marLeft w:val="806"/>
          <w:marRight w:val="0"/>
          <w:marTop w:val="96"/>
          <w:marBottom w:val="0"/>
          <w:divBdr>
            <w:top w:val="none" w:sz="0" w:space="0" w:color="auto"/>
            <w:left w:val="none" w:sz="0" w:space="0" w:color="auto"/>
            <w:bottom w:val="none" w:sz="0" w:space="0" w:color="auto"/>
            <w:right w:val="none" w:sz="0" w:space="0" w:color="auto"/>
          </w:divBdr>
        </w:div>
      </w:divsChild>
    </w:div>
    <w:div w:id="1477600901">
      <w:bodyDiv w:val="1"/>
      <w:marLeft w:val="0"/>
      <w:marRight w:val="0"/>
      <w:marTop w:val="0"/>
      <w:marBottom w:val="0"/>
      <w:divBdr>
        <w:top w:val="none" w:sz="0" w:space="0" w:color="auto"/>
        <w:left w:val="none" w:sz="0" w:space="0" w:color="auto"/>
        <w:bottom w:val="none" w:sz="0" w:space="0" w:color="auto"/>
        <w:right w:val="none" w:sz="0" w:space="0" w:color="auto"/>
      </w:divBdr>
      <w:divsChild>
        <w:div w:id="175465001">
          <w:marLeft w:val="547"/>
          <w:marRight w:val="0"/>
          <w:marTop w:val="134"/>
          <w:marBottom w:val="0"/>
          <w:divBdr>
            <w:top w:val="none" w:sz="0" w:space="0" w:color="auto"/>
            <w:left w:val="none" w:sz="0" w:space="0" w:color="auto"/>
            <w:bottom w:val="none" w:sz="0" w:space="0" w:color="auto"/>
            <w:right w:val="none" w:sz="0" w:space="0" w:color="auto"/>
          </w:divBdr>
        </w:div>
        <w:div w:id="445539745">
          <w:marLeft w:val="547"/>
          <w:marRight w:val="0"/>
          <w:marTop w:val="134"/>
          <w:marBottom w:val="0"/>
          <w:divBdr>
            <w:top w:val="none" w:sz="0" w:space="0" w:color="auto"/>
            <w:left w:val="none" w:sz="0" w:space="0" w:color="auto"/>
            <w:bottom w:val="none" w:sz="0" w:space="0" w:color="auto"/>
            <w:right w:val="none" w:sz="0" w:space="0" w:color="auto"/>
          </w:divBdr>
        </w:div>
        <w:div w:id="2144037443">
          <w:marLeft w:val="547"/>
          <w:marRight w:val="0"/>
          <w:marTop w:val="134"/>
          <w:marBottom w:val="0"/>
          <w:divBdr>
            <w:top w:val="none" w:sz="0" w:space="0" w:color="auto"/>
            <w:left w:val="none" w:sz="0" w:space="0" w:color="auto"/>
            <w:bottom w:val="none" w:sz="0" w:space="0" w:color="auto"/>
            <w:right w:val="none" w:sz="0" w:space="0" w:color="auto"/>
          </w:divBdr>
        </w:div>
      </w:divsChild>
    </w:div>
    <w:div w:id="1512836694">
      <w:bodyDiv w:val="1"/>
      <w:marLeft w:val="0"/>
      <w:marRight w:val="0"/>
      <w:marTop w:val="0"/>
      <w:marBottom w:val="0"/>
      <w:divBdr>
        <w:top w:val="none" w:sz="0" w:space="0" w:color="auto"/>
        <w:left w:val="none" w:sz="0" w:space="0" w:color="auto"/>
        <w:bottom w:val="none" w:sz="0" w:space="0" w:color="auto"/>
        <w:right w:val="none" w:sz="0" w:space="0" w:color="auto"/>
      </w:divBdr>
      <w:divsChild>
        <w:div w:id="1112360910">
          <w:marLeft w:val="547"/>
          <w:marRight w:val="0"/>
          <w:marTop w:val="96"/>
          <w:marBottom w:val="0"/>
          <w:divBdr>
            <w:top w:val="none" w:sz="0" w:space="0" w:color="auto"/>
            <w:left w:val="none" w:sz="0" w:space="0" w:color="auto"/>
            <w:bottom w:val="none" w:sz="0" w:space="0" w:color="auto"/>
            <w:right w:val="none" w:sz="0" w:space="0" w:color="auto"/>
          </w:divBdr>
        </w:div>
        <w:div w:id="2085032276">
          <w:marLeft w:val="547"/>
          <w:marRight w:val="0"/>
          <w:marTop w:val="96"/>
          <w:marBottom w:val="0"/>
          <w:divBdr>
            <w:top w:val="none" w:sz="0" w:space="0" w:color="auto"/>
            <w:left w:val="none" w:sz="0" w:space="0" w:color="auto"/>
            <w:bottom w:val="none" w:sz="0" w:space="0" w:color="auto"/>
            <w:right w:val="none" w:sz="0" w:space="0" w:color="auto"/>
          </w:divBdr>
        </w:div>
      </w:divsChild>
    </w:div>
    <w:div w:id="1546525121">
      <w:bodyDiv w:val="1"/>
      <w:marLeft w:val="0"/>
      <w:marRight w:val="0"/>
      <w:marTop w:val="0"/>
      <w:marBottom w:val="0"/>
      <w:divBdr>
        <w:top w:val="none" w:sz="0" w:space="0" w:color="auto"/>
        <w:left w:val="none" w:sz="0" w:space="0" w:color="auto"/>
        <w:bottom w:val="none" w:sz="0" w:space="0" w:color="auto"/>
        <w:right w:val="none" w:sz="0" w:space="0" w:color="auto"/>
      </w:divBdr>
      <w:divsChild>
        <w:div w:id="261188030">
          <w:marLeft w:val="274"/>
          <w:marRight w:val="0"/>
          <w:marTop w:val="0"/>
          <w:marBottom w:val="0"/>
          <w:divBdr>
            <w:top w:val="none" w:sz="0" w:space="0" w:color="auto"/>
            <w:left w:val="none" w:sz="0" w:space="0" w:color="auto"/>
            <w:bottom w:val="none" w:sz="0" w:space="0" w:color="auto"/>
            <w:right w:val="none" w:sz="0" w:space="0" w:color="auto"/>
          </w:divBdr>
        </w:div>
        <w:div w:id="544559552">
          <w:marLeft w:val="274"/>
          <w:marRight w:val="0"/>
          <w:marTop w:val="0"/>
          <w:marBottom w:val="0"/>
          <w:divBdr>
            <w:top w:val="none" w:sz="0" w:space="0" w:color="auto"/>
            <w:left w:val="none" w:sz="0" w:space="0" w:color="auto"/>
            <w:bottom w:val="none" w:sz="0" w:space="0" w:color="auto"/>
            <w:right w:val="none" w:sz="0" w:space="0" w:color="auto"/>
          </w:divBdr>
        </w:div>
      </w:divsChild>
    </w:div>
    <w:div w:id="1549680555">
      <w:bodyDiv w:val="1"/>
      <w:marLeft w:val="0"/>
      <w:marRight w:val="0"/>
      <w:marTop w:val="0"/>
      <w:marBottom w:val="0"/>
      <w:divBdr>
        <w:top w:val="none" w:sz="0" w:space="0" w:color="auto"/>
        <w:left w:val="none" w:sz="0" w:space="0" w:color="auto"/>
        <w:bottom w:val="none" w:sz="0" w:space="0" w:color="auto"/>
        <w:right w:val="none" w:sz="0" w:space="0" w:color="auto"/>
      </w:divBdr>
      <w:divsChild>
        <w:div w:id="49812760">
          <w:marLeft w:val="547"/>
          <w:marRight w:val="0"/>
          <w:marTop w:val="134"/>
          <w:marBottom w:val="0"/>
          <w:divBdr>
            <w:top w:val="none" w:sz="0" w:space="0" w:color="auto"/>
            <w:left w:val="none" w:sz="0" w:space="0" w:color="auto"/>
            <w:bottom w:val="none" w:sz="0" w:space="0" w:color="auto"/>
            <w:right w:val="none" w:sz="0" w:space="0" w:color="auto"/>
          </w:divBdr>
        </w:div>
        <w:div w:id="1114906466">
          <w:marLeft w:val="547"/>
          <w:marRight w:val="0"/>
          <w:marTop w:val="134"/>
          <w:marBottom w:val="0"/>
          <w:divBdr>
            <w:top w:val="none" w:sz="0" w:space="0" w:color="auto"/>
            <w:left w:val="none" w:sz="0" w:space="0" w:color="auto"/>
            <w:bottom w:val="none" w:sz="0" w:space="0" w:color="auto"/>
            <w:right w:val="none" w:sz="0" w:space="0" w:color="auto"/>
          </w:divBdr>
        </w:div>
        <w:div w:id="1367876920">
          <w:marLeft w:val="547"/>
          <w:marRight w:val="0"/>
          <w:marTop w:val="134"/>
          <w:marBottom w:val="0"/>
          <w:divBdr>
            <w:top w:val="none" w:sz="0" w:space="0" w:color="auto"/>
            <w:left w:val="none" w:sz="0" w:space="0" w:color="auto"/>
            <w:bottom w:val="none" w:sz="0" w:space="0" w:color="auto"/>
            <w:right w:val="none" w:sz="0" w:space="0" w:color="auto"/>
          </w:divBdr>
        </w:div>
        <w:div w:id="1380788373">
          <w:marLeft w:val="547"/>
          <w:marRight w:val="0"/>
          <w:marTop w:val="134"/>
          <w:marBottom w:val="0"/>
          <w:divBdr>
            <w:top w:val="none" w:sz="0" w:space="0" w:color="auto"/>
            <w:left w:val="none" w:sz="0" w:space="0" w:color="auto"/>
            <w:bottom w:val="none" w:sz="0" w:space="0" w:color="auto"/>
            <w:right w:val="none" w:sz="0" w:space="0" w:color="auto"/>
          </w:divBdr>
        </w:div>
        <w:div w:id="1439717004">
          <w:marLeft w:val="547"/>
          <w:marRight w:val="0"/>
          <w:marTop w:val="134"/>
          <w:marBottom w:val="0"/>
          <w:divBdr>
            <w:top w:val="none" w:sz="0" w:space="0" w:color="auto"/>
            <w:left w:val="none" w:sz="0" w:space="0" w:color="auto"/>
            <w:bottom w:val="none" w:sz="0" w:space="0" w:color="auto"/>
            <w:right w:val="none" w:sz="0" w:space="0" w:color="auto"/>
          </w:divBdr>
        </w:div>
      </w:divsChild>
    </w:div>
    <w:div w:id="1568615026">
      <w:bodyDiv w:val="1"/>
      <w:marLeft w:val="0"/>
      <w:marRight w:val="0"/>
      <w:marTop w:val="0"/>
      <w:marBottom w:val="0"/>
      <w:divBdr>
        <w:top w:val="none" w:sz="0" w:space="0" w:color="auto"/>
        <w:left w:val="none" w:sz="0" w:space="0" w:color="auto"/>
        <w:bottom w:val="none" w:sz="0" w:space="0" w:color="auto"/>
        <w:right w:val="none" w:sz="0" w:space="0" w:color="auto"/>
      </w:divBdr>
    </w:div>
    <w:div w:id="1573856458">
      <w:bodyDiv w:val="1"/>
      <w:marLeft w:val="0"/>
      <w:marRight w:val="0"/>
      <w:marTop w:val="0"/>
      <w:marBottom w:val="0"/>
      <w:divBdr>
        <w:top w:val="none" w:sz="0" w:space="0" w:color="auto"/>
        <w:left w:val="none" w:sz="0" w:space="0" w:color="auto"/>
        <w:bottom w:val="none" w:sz="0" w:space="0" w:color="auto"/>
        <w:right w:val="none" w:sz="0" w:space="0" w:color="auto"/>
      </w:divBdr>
      <w:divsChild>
        <w:div w:id="605698352">
          <w:marLeft w:val="547"/>
          <w:marRight w:val="0"/>
          <w:marTop w:val="106"/>
          <w:marBottom w:val="0"/>
          <w:divBdr>
            <w:top w:val="none" w:sz="0" w:space="0" w:color="auto"/>
            <w:left w:val="none" w:sz="0" w:space="0" w:color="auto"/>
            <w:bottom w:val="none" w:sz="0" w:space="0" w:color="auto"/>
            <w:right w:val="none" w:sz="0" w:space="0" w:color="auto"/>
          </w:divBdr>
        </w:div>
        <w:div w:id="660350260">
          <w:marLeft w:val="547"/>
          <w:marRight w:val="0"/>
          <w:marTop w:val="106"/>
          <w:marBottom w:val="0"/>
          <w:divBdr>
            <w:top w:val="none" w:sz="0" w:space="0" w:color="auto"/>
            <w:left w:val="none" w:sz="0" w:space="0" w:color="auto"/>
            <w:bottom w:val="none" w:sz="0" w:space="0" w:color="auto"/>
            <w:right w:val="none" w:sz="0" w:space="0" w:color="auto"/>
          </w:divBdr>
        </w:div>
        <w:div w:id="853156700">
          <w:marLeft w:val="547"/>
          <w:marRight w:val="0"/>
          <w:marTop w:val="106"/>
          <w:marBottom w:val="0"/>
          <w:divBdr>
            <w:top w:val="none" w:sz="0" w:space="0" w:color="auto"/>
            <w:left w:val="none" w:sz="0" w:space="0" w:color="auto"/>
            <w:bottom w:val="none" w:sz="0" w:space="0" w:color="auto"/>
            <w:right w:val="none" w:sz="0" w:space="0" w:color="auto"/>
          </w:divBdr>
        </w:div>
        <w:div w:id="953169253">
          <w:marLeft w:val="547"/>
          <w:marRight w:val="0"/>
          <w:marTop w:val="106"/>
          <w:marBottom w:val="0"/>
          <w:divBdr>
            <w:top w:val="none" w:sz="0" w:space="0" w:color="auto"/>
            <w:left w:val="none" w:sz="0" w:space="0" w:color="auto"/>
            <w:bottom w:val="none" w:sz="0" w:space="0" w:color="auto"/>
            <w:right w:val="none" w:sz="0" w:space="0" w:color="auto"/>
          </w:divBdr>
        </w:div>
        <w:div w:id="1068531029">
          <w:marLeft w:val="547"/>
          <w:marRight w:val="0"/>
          <w:marTop w:val="106"/>
          <w:marBottom w:val="0"/>
          <w:divBdr>
            <w:top w:val="none" w:sz="0" w:space="0" w:color="auto"/>
            <w:left w:val="none" w:sz="0" w:space="0" w:color="auto"/>
            <w:bottom w:val="none" w:sz="0" w:space="0" w:color="auto"/>
            <w:right w:val="none" w:sz="0" w:space="0" w:color="auto"/>
          </w:divBdr>
        </w:div>
      </w:divsChild>
    </w:div>
    <w:div w:id="1584683241">
      <w:bodyDiv w:val="1"/>
      <w:marLeft w:val="0"/>
      <w:marRight w:val="0"/>
      <w:marTop w:val="0"/>
      <w:marBottom w:val="0"/>
      <w:divBdr>
        <w:top w:val="none" w:sz="0" w:space="0" w:color="auto"/>
        <w:left w:val="none" w:sz="0" w:space="0" w:color="auto"/>
        <w:bottom w:val="none" w:sz="0" w:space="0" w:color="auto"/>
        <w:right w:val="none" w:sz="0" w:space="0" w:color="auto"/>
      </w:divBdr>
      <w:divsChild>
        <w:div w:id="108860143">
          <w:marLeft w:val="547"/>
          <w:marRight w:val="0"/>
          <w:marTop w:val="115"/>
          <w:marBottom w:val="0"/>
          <w:divBdr>
            <w:top w:val="none" w:sz="0" w:space="0" w:color="auto"/>
            <w:left w:val="none" w:sz="0" w:space="0" w:color="auto"/>
            <w:bottom w:val="none" w:sz="0" w:space="0" w:color="auto"/>
            <w:right w:val="none" w:sz="0" w:space="0" w:color="auto"/>
          </w:divBdr>
        </w:div>
        <w:div w:id="239562217">
          <w:marLeft w:val="547"/>
          <w:marRight w:val="0"/>
          <w:marTop w:val="115"/>
          <w:marBottom w:val="0"/>
          <w:divBdr>
            <w:top w:val="none" w:sz="0" w:space="0" w:color="auto"/>
            <w:left w:val="none" w:sz="0" w:space="0" w:color="auto"/>
            <w:bottom w:val="none" w:sz="0" w:space="0" w:color="auto"/>
            <w:right w:val="none" w:sz="0" w:space="0" w:color="auto"/>
          </w:divBdr>
        </w:div>
        <w:div w:id="288358659">
          <w:marLeft w:val="547"/>
          <w:marRight w:val="0"/>
          <w:marTop w:val="115"/>
          <w:marBottom w:val="0"/>
          <w:divBdr>
            <w:top w:val="none" w:sz="0" w:space="0" w:color="auto"/>
            <w:left w:val="none" w:sz="0" w:space="0" w:color="auto"/>
            <w:bottom w:val="none" w:sz="0" w:space="0" w:color="auto"/>
            <w:right w:val="none" w:sz="0" w:space="0" w:color="auto"/>
          </w:divBdr>
        </w:div>
        <w:div w:id="289673029">
          <w:marLeft w:val="547"/>
          <w:marRight w:val="0"/>
          <w:marTop w:val="115"/>
          <w:marBottom w:val="0"/>
          <w:divBdr>
            <w:top w:val="none" w:sz="0" w:space="0" w:color="auto"/>
            <w:left w:val="none" w:sz="0" w:space="0" w:color="auto"/>
            <w:bottom w:val="none" w:sz="0" w:space="0" w:color="auto"/>
            <w:right w:val="none" w:sz="0" w:space="0" w:color="auto"/>
          </w:divBdr>
        </w:div>
        <w:div w:id="545681693">
          <w:marLeft w:val="547"/>
          <w:marRight w:val="0"/>
          <w:marTop w:val="115"/>
          <w:marBottom w:val="0"/>
          <w:divBdr>
            <w:top w:val="none" w:sz="0" w:space="0" w:color="auto"/>
            <w:left w:val="none" w:sz="0" w:space="0" w:color="auto"/>
            <w:bottom w:val="none" w:sz="0" w:space="0" w:color="auto"/>
            <w:right w:val="none" w:sz="0" w:space="0" w:color="auto"/>
          </w:divBdr>
        </w:div>
        <w:div w:id="572275226">
          <w:marLeft w:val="547"/>
          <w:marRight w:val="0"/>
          <w:marTop w:val="115"/>
          <w:marBottom w:val="0"/>
          <w:divBdr>
            <w:top w:val="none" w:sz="0" w:space="0" w:color="auto"/>
            <w:left w:val="none" w:sz="0" w:space="0" w:color="auto"/>
            <w:bottom w:val="none" w:sz="0" w:space="0" w:color="auto"/>
            <w:right w:val="none" w:sz="0" w:space="0" w:color="auto"/>
          </w:divBdr>
        </w:div>
        <w:div w:id="959846708">
          <w:marLeft w:val="547"/>
          <w:marRight w:val="0"/>
          <w:marTop w:val="115"/>
          <w:marBottom w:val="0"/>
          <w:divBdr>
            <w:top w:val="none" w:sz="0" w:space="0" w:color="auto"/>
            <w:left w:val="none" w:sz="0" w:space="0" w:color="auto"/>
            <w:bottom w:val="none" w:sz="0" w:space="0" w:color="auto"/>
            <w:right w:val="none" w:sz="0" w:space="0" w:color="auto"/>
          </w:divBdr>
        </w:div>
        <w:div w:id="1442257456">
          <w:marLeft w:val="547"/>
          <w:marRight w:val="0"/>
          <w:marTop w:val="115"/>
          <w:marBottom w:val="0"/>
          <w:divBdr>
            <w:top w:val="none" w:sz="0" w:space="0" w:color="auto"/>
            <w:left w:val="none" w:sz="0" w:space="0" w:color="auto"/>
            <w:bottom w:val="none" w:sz="0" w:space="0" w:color="auto"/>
            <w:right w:val="none" w:sz="0" w:space="0" w:color="auto"/>
          </w:divBdr>
        </w:div>
        <w:div w:id="1480001215">
          <w:marLeft w:val="547"/>
          <w:marRight w:val="0"/>
          <w:marTop w:val="115"/>
          <w:marBottom w:val="0"/>
          <w:divBdr>
            <w:top w:val="none" w:sz="0" w:space="0" w:color="auto"/>
            <w:left w:val="none" w:sz="0" w:space="0" w:color="auto"/>
            <w:bottom w:val="none" w:sz="0" w:space="0" w:color="auto"/>
            <w:right w:val="none" w:sz="0" w:space="0" w:color="auto"/>
          </w:divBdr>
        </w:div>
      </w:divsChild>
    </w:div>
    <w:div w:id="1633514337">
      <w:bodyDiv w:val="1"/>
      <w:marLeft w:val="0"/>
      <w:marRight w:val="0"/>
      <w:marTop w:val="0"/>
      <w:marBottom w:val="0"/>
      <w:divBdr>
        <w:top w:val="none" w:sz="0" w:space="0" w:color="auto"/>
        <w:left w:val="none" w:sz="0" w:space="0" w:color="auto"/>
        <w:bottom w:val="none" w:sz="0" w:space="0" w:color="auto"/>
        <w:right w:val="none" w:sz="0" w:space="0" w:color="auto"/>
      </w:divBdr>
      <w:divsChild>
        <w:div w:id="70201792">
          <w:marLeft w:val="547"/>
          <w:marRight w:val="0"/>
          <w:marTop w:val="115"/>
          <w:marBottom w:val="0"/>
          <w:divBdr>
            <w:top w:val="none" w:sz="0" w:space="0" w:color="auto"/>
            <w:left w:val="none" w:sz="0" w:space="0" w:color="auto"/>
            <w:bottom w:val="none" w:sz="0" w:space="0" w:color="auto"/>
            <w:right w:val="none" w:sz="0" w:space="0" w:color="auto"/>
          </w:divBdr>
        </w:div>
        <w:div w:id="380254188">
          <w:marLeft w:val="547"/>
          <w:marRight w:val="0"/>
          <w:marTop w:val="115"/>
          <w:marBottom w:val="0"/>
          <w:divBdr>
            <w:top w:val="none" w:sz="0" w:space="0" w:color="auto"/>
            <w:left w:val="none" w:sz="0" w:space="0" w:color="auto"/>
            <w:bottom w:val="none" w:sz="0" w:space="0" w:color="auto"/>
            <w:right w:val="none" w:sz="0" w:space="0" w:color="auto"/>
          </w:divBdr>
        </w:div>
      </w:divsChild>
    </w:div>
    <w:div w:id="1658337625">
      <w:bodyDiv w:val="1"/>
      <w:marLeft w:val="0"/>
      <w:marRight w:val="0"/>
      <w:marTop w:val="0"/>
      <w:marBottom w:val="0"/>
      <w:divBdr>
        <w:top w:val="none" w:sz="0" w:space="0" w:color="auto"/>
        <w:left w:val="none" w:sz="0" w:space="0" w:color="auto"/>
        <w:bottom w:val="none" w:sz="0" w:space="0" w:color="auto"/>
        <w:right w:val="none" w:sz="0" w:space="0" w:color="auto"/>
      </w:divBdr>
      <w:divsChild>
        <w:div w:id="144048271">
          <w:marLeft w:val="547"/>
          <w:marRight w:val="0"/>
          <w:marTop w:val="106"/>
          <w:marBottom w:val="0"/>
          <w:divBdr>
            <w:top w:val="none" w:sz="0" w:space="0" w:color="auto"/>
            <w:left w:val="none" w:sz="0" w:space="0" w:color="auto"/>
            <w:bottom w:val="none" w:sz="0" w:space="0" w:color="auto"/>
            <w:right w:val="none" w:sz="0" w:space="0" w:color="auto"/>
          </w:divBdr>
        </w:div>
      </w:divsChild>
    </w:div>
    <w:div w:id="1680307057">
      <w:bodyDiv w:val="1"/>
      <w:marLeft w:val="0"/>
      <w:marRight w:val="0"/>
      <w:marTop w:val="0"/>
      <w:marBottom w:val="0"/>
      <w:divBdr>
        <w:top w:val="none" w:sz="0" w:space="0" w:color="auto"/>
        <w:left w:val="none" w:sz="0" w:space="0" w:color="auto"/>
        <w:bottom w:val="none" w:sz="0" w:space="0" w:color="auto"/>
        <w:right w:val="none" w:sz="0" w:space="0" w:color="auto"/>
      </w:divBdr>
      <w:divsChild>
        <w:div w:id="85615051">
          <w:marLeft w:val="547"/>
          <w:marRight w:val="0"/>
          <w:marTop w:val="134"/>
          <w:marBottom w:val="0"/>
          <w:divBdr>
            <w:top w:val="none" w:sz="0" w:space="0" w:color="auto"/>
            <w:left w:val="none" w:sz="0" w:space="0" w:color="auto"/>
            <w:bottom w:val="none" w:sz="0" w:space="0" w:color="auto"/>
            <w:right w:val="none" w:sz="0" w:space="0" w:color="auto"/>
          </w:divBdr>
        </w:div>
        <w:div w:id="626131830">
          <w:marLeft w:val="547"/>
          <w:marRight w:val="0"/>
          <w:marTop w:val="134"/>
          <w:marBottom w:val="0"/>
          <w:divBdr>
            <w:top w:val="none" w:sz="0" w:space="0" w:color="auto"/>
            <w:left w:val="none" w:sz="0" w:space="0" w:color="auto"/>
            <w:bottom w:val="none" w:sz="0" w:space="0" w:color="auto"/>
            <w:right w:val="none" w:sz="0" w:space="0" w:color="auto"/>
          </w:divBdr>
        </w:div>
        <w:div w:id="1427925705">
          <w:marLeft w:val="547"/>
          <w:marRight w:val="0"/>
          <w:marTop w:val="134"/>
          <w:marBottom w:val="0"/>
          <w:divBdr>
            <w:top w:val="none" w:sz="0" w:space="0" w:color="auto"/>
            <w:left w:val="none" w:sz="0" w:space="0" w:color="auto"/>
            <w:bottom w:val="none" w:sz="0" w:space="0" w:color="auto"/>
            <w:right w:val="none" w:sz="0" w:space="0" w:color="auto"/>
          </w:divBdr>
        </w:div>
        <w:div w:id="1580865549">
          <w:marLeft w:val="547"/>
          <w:marRight w:val="0"/>
          <w:marTop w:val="134"/>
          <w:marBottom w:val="0"/>
          <w:divBdr>
            <w:top w:val="none" w:sz="0" w:space="0" w:color="auto"/>
            <w:left w:val="none" w:sz="0" w:space="0" w:color="auto"/>
            <w:bottom w:val="none" w:sz="0" w:space="0" w:color="auto"/>
            <w:right w:val="none" w:sz="0" w:space="0" w:color="auto"/>
          </w:divBdr>
        </w:div>
        <w:div w:id="1955793566">
          <w:marLeft w:val="547"/>
          <w:marRight w:val="0"/>
          <w:marTop w:val="134"/>
          <w:marBottom w:val="0"/>
          <w:divBdr>
            <w:top w:val="none" w:sz="0" w:space="0" w:color="auto"/>
            <w:left w:val="none" w:sz="0" w:space="0" w:color="auto"/>
            <w:bottom w:val="none" w:sz="0" w:space="0" w:color="auto"/>
            <w:right w:val="none" w:sz="0" w:space="0" w:color="auto"/>
          </w:divBdr>
        </w:div>
      </w:divsChild>
    </w:div>
    <w:div w:id="1682733019">
      <w:bodyDiv w:val="1"/>
      <w:marLeft w:val="0"/>
      <w:marRight w:val="0"/>
      <w:marTop w:val="0"/>
      <w:marBottom w:val="0"/>
      <w:divBdr>
        <w:top w:val="none" w:sz="0" w:space="0" w:color="auto"/>
        <w:left w:val="none" w:sz="0" w:space="0" w:color="auto"/>
        <w:bottom w:val="none" w:sz="0" w:space="0" w:color="auto"/>
        <w:right w:val="none" w:sz="0" w:space="0" w:color="auto"/>
      </w:divBdr>
      <w:divsChild>
        <w:div w:id="542863197">
          <w:marLeft w:val="547"/>
          <w:marRight w:val="0"/>
          <w:marTop w:val="115"/>
          <w:marBottom w:val="0"/>
          <w:divBdr>
            <w:top w:val="none" w:sz="0" w:space="0" w:color="auto"/>
            <w:left w:val="none" w:sz="0" w:space="0" w:color="auto"/>
            <w:bottom w:val="none" w:sz="0" w:space="0" w:color="auto"/>
            <w:right w:val="none" w:sz="0" w:space="0" w:color="auto"/>
          </w:divBdr>
        </w:div>
        <w:div w:id="898784023">
          <w:marLeft w:val="547"/>
          <w:marRight w:val="0"/>
          <w:marTop w:val="115"/>
          <w:marBottom w:val="0"/>
          <w:divBdr>
            <w:top w:val="none" w:sz="0" w:space="0" w:color="auto"/>
            <w:left w:val="none" w:sz="0" w:space="0" w:color="auto"/>
            <w:bottom w:val="none" w:sz="0" w:space="0" w:color="auto"/>
            <w:right w:val="none" w:sz="0" w:space="0" w:color="auto"/>
          </w:divBdr>
        </w:div>
        <w:div w:id="1434087181">
          <w:marLeft w:val="547"/>
          <w:marRight w:val="0"/>
          <w:marTop w:val="115"/>
          <w:marBottom w:val="0"/>
          <w:divBdr>
            <w:top w:val="none" w:sz="0" w:space="0" w:color="auto"/>
            <w:left w:val="none" w:sz="0" w:space="0" w:color="auto"/>
            <w:bottom w:val="none" w:sz="0" w:space="0" w:color="auto"/>
            <w:right w:val="none" w:sz="0" w:space="0" w:color="auto"/>
          </w:divBdr>
        </w:div>
        <w:div w:id="1580367726">
          <w:marLeft w:val="547"/>
          <w:marRight w:val="0"/>
          <w:marTop w:val="115"/>
          <w:marBottom w:val="0"/>
          <w:divBdr>
            <w:top w:val="none" w:sz="0" w:space="0" w:color="auto"/>
            <w:left w:val="none" w:sz="0" w:space="0" w:color="auto"/>
            <w:bottom w:val="none" w:sz="0" w:space="0" w:color="auto"/>
            <w:right w:val="none" w:sz="0" w:space="0" w:color="auto"/>
          </w:divBdr>
        </w:div>
        <w:div w:id="2069574602">
          <w:marLeft w:val="547"/>
          <w:marRight w:val="0"/>
          <w:marTop w:val="115"/>
          <w:marBottom w:val="0"/>
          <w:divBdr>
            <w:top w:val="none" w:sz="0" w:space="0" w:color="auto"/>
            <w:left w:val="none" w:sz="0" w:space="0" w:color="auto"/>
            <w:bottom w:val="none" w:sz="0" w:space="0" w:color="auto"/>
            <w:right w:val="none" w:sz="0" w:space="0" w:color="auto"/>
          </w:divBdr>
        </w:div>
      </w:divsChild>
    </w:div>
    <w:div w:id="1712874631">
      <w:bodyDiv w:val="1"/>
      <w:marLeft w:val="0"/>
      <w:marRight w:val="0"/>
      <w:marTop w:val="0"/>
      <w:marBottom w:val="0"/>
      <w:divBdr>
        <w:top w:val="none" w:sz="0" w:space="0" w:color="auto"/>
        <w:left w:val="none" w:sz="0" w:space="0" w:color="auto"/>
        <w:bottom w:val="none" w:sz="0" w:space="0" w:color="auto"/>
        <w:right w:val="none" w:sz="0" w:space="0" w:color="auto"/>
      </w:divBdr>
      <w:divsChild>
        <w:div w:id="768543260">
          <w:marLeft w:val="547"/>
          <w:marRight w:val="0"/>
          <w:marTop w:val="86"/>
          <w:marBottom w:val="0"/>
          <w:divBdr>
            <w:top w:val="none" w:sz="0" w:space="0" w:color="auto"/>
            <w:left w:val="none" w:sz="0" w:space="0" w:color="auto"/>
            <w:bottom w:val="none" w:sz="0" w:space="0" w:color="auto"/>
            <w:right w:val="none" w:sz="0" w:space="0" w:color="auto"/>
          </w:divBdr>
        </w:div>
        <w:div w:id="1040935739">
          <w:marLeft w:val="547"/>
          <w:marRight w:val="0"/>
          <w:marTop w:val="86"/>
          <w:marBottom w:val="0"/>
          <w:divBdr>
            <w:top w:val="none" w:sz="0" w:space="0" w:color="auto"/>
            <w:left w:val="none" w:sz="0" w:space="0" w:color="auto"/>
            <w:bottom w:val="none" w:sz="0" w:space="0" w:color="auto"/>
            <w:right w:val="none" w:sz="0" w:space="0" w:color="auto"/>
          </w:divBdr>
        </w:div>
        <w:div w:id="1132022094">
          <w:marLeft w:val="547"/>
          <w:marRight w:val="0"/>
          <w:marTop w:val="86"/>
          <w:marBottom w:val="0"/>
          <w:divBdr>
            <w:top w:val="none" w:sz="0" w:space="0" w:color="auto"/>
            <w:left w:val="none" w:sz="0" w:space="0" w:color="auto"/>
            <w:bottom w:val="none" w:sz="0" w:space="0" w:color="auto"/>
            <w:right w:val="none" w:sz="0" w:space="0" w:color="auto"/>
          </w:divBdr>
        </w:div>
        <w:div w:id="1684747696">
          <w:marLeft w:val="547"/>
          <w:marRight w:val="0"/>
          <w:marTop w:val="86"/>
          <w:marBottom w:val="0"/>
          <w:divBdr>
            <w:top w:val="none" w:sz="0" w:space="0" w:color="auto"/>
            <w:left w:val="none" w:sz="0" w:space="0" w:color="auto"/>
            <w:bottom w:val="none" w:sz="0" w:space="0" w:color="auto"/>
            <w:right w:val="none" w:sz="0" w:space="0" w:color="auto"/>
          </w:divBdr>
        </w:div>
      </w:divsChild>
    </w:div>
    <w:div w:id="1722247307">
      <w:bodyDiv w:val="1"/>
      <w:marLeft w:val="0"/>
      <w:marRight w:val="0"/>
      <w:marTop w:val="0"/>
      <w:marBottom w:val="0"/>
      <w:divBdr>
        <w:top w:val="none" w:sz="0" w:space="0" w:color="auto"/>
        <w:left w:val="none" w:sz="0" w:space="0" w:color="auto"/>
        <w:bottom w:val="none" w:sz="0" w:space="0" w:color="auto"/>
        <w:right w:val="none" w:sz="0" w:space="0" w:color="auto"/>
      </w:divBdr>
      <w:divsChild>
        <w:div w:id="939487671">
          <w:marLeft w:val="547"/>
          <w:marRight w:val="0"/>
          <w:marTop w:val="106"/>
          <w:marBottom w:val="0"/>
          <w:divBdr>
            <w:top w:val="none" w:sz="0" w:space="0" w:color="auto"/>
            <w:left w:val="none" w:sz="0" w:space="0" w:color="auto"/>
            <w:bottom w:val="none" w:sz="0" w:space="0" w:color="auto"/>
            <w:right w:val="none" w:sz="0" w:space="0" w:color="auto"/>
          </w:divBdr>
        </w:div>
        <w:div w:id="968897924">
          <w:marLeft w:val="547"/>
          <w:marRight w:val="0"/>
          <w:marTop w:val="106"/>
          <w:marBottom w:val="0"/>
          <w:divBdr>
            <w:top w:val="none" w:sz="0" w:space="0" w:color="auto"/>
            <w:left w:val="none" w:sz="0" w:space="0" w:color="auto"/>
            <w:bottom w:val="none" w:sz="0" w:space="0" w:color="auto"/>
            <w:right w:val="none" w:sz="0" w:space="0" w:color="auto"/>
          </w:divBdr>
        </w:div>
        <w:div w:id="1394307652">
          <w:marLeft w:val="547"/>
          <w:marRight w:val="0"/>
          <w:marTop w:val="106"/>
          <w:marBottom w:val="0"/>
          <w:divBdr>
            <w:top w:val="none" w:sz="0" w:space="0" w:color="auto"/>
            <w:left w:val="none" w:sz="0" w:space="0" w:color="auto"/>
            <w:bottom w:val="none" w:sz="0" w:space="0" w:color="auto"/>
            <w:right w:val="none" w:sz="0" w:space="0" w:color="auto"/>
          </w:divBdr>
        </w:div>
        <w:div w:id="1494641567">
          <w:marLeft w:val="547"/>
          <w:marRight w:val="0"/>
          <w:marTop w:val="106"/>
          <w:marBottom w:val="0"/>
          <w:divBdr>
            <w:top w:val="none" w:sz="0" w:space="0" w:color="auto"/>
            <w:left w:val="none" w:sz="0" w:space="0" w:color="auto"/>
            <w:bottom w:val="none" w:sz="0" w:space="0" w:color="auto"/>
            <w:right w:val="none" w:sz="0" w:space="0" w:color="auto"/>
          </w:divBdr>
        </w:div>
        <w:div w:id="2135824138">
          <w:marLeft w:val="547"/>
          <w:marRight w:val="0"/>
          <w:marTop w:val="106"/>
          <w:marBottom w:val="0"/>
          <w:divBdr>
            <w:top w:val="none" w:sz="0" w:space="0" w:color="auto"/>
            <w:left w:val="none" w:sz="0" w:space="0" w:color="auto"/>
            <w:bottom w:val="none" w:sz="0" w:space="0" w:color="auto"/>
            <w:right w:val="none" w:sz="0" w:space="0" w:color="auto"/>
          </w:divBdr>
        </w:div>
      </w:divsChild>
    </w:div>
    <w:div w:id="1840193160">
      <w:bodyDiv w:val="1"/>
      <w:marLeft w:val="0"/>
      <w:marRight w:val="0"/>
      <w:marTop w:val="0"/>
      <w:marBottom w:val="0"/>
      <w:divBdr>
        <w:top w:val="none" w:sz="0" w:space="0" w:color="auto"/>
        <w:left w:val="none" w:sz="0" w:space="0" w:color="auto"/>
        <w:bottom w:val="none" w:sz="0" w:space="0" w:color="auto"/>
        <w:right w:val="none" w:sz="0" w:space="0" w:color="auto"/>
      </w:divBdr>
    </w:div>
    <w:div w:id="1869294977">
      <w:bodyDiv w:val="1"/>
      <w:marLeft w:val="0"/>
      <w:marRight w:val="0"/>
      <w:marTop w:val="0"/>
      <w:marBottom w:val="0"/>
      <w:divBdr>
        <w:top w:val="none" w:sz="0" w:space="0" w:color="auto"/>
        <w:left w:val="none" w:sz="0" w:space="0" w:color="auto"/>
        <w:bottom w:val="none" w:sz="0" w:space="0" w:color="auto"/>
        <w:right w:val="none" w:sz="0" w:space="0" w:color="auto"/>
      </w:divBdr>
      <w:divsChild>
        <w:div w:id="243416195">
          <w:marLeft w:val="547"/>
          <w:marRight w:val="0"/>
          <w:marTop w:val="106"/>
          <w:marBottom w:val="0"/>
          <w:divBdr>
            <w:top w:val="none" w:sz="0" w:space="0" w:color="auto"/>
            <w:left w:val="none" w:sz="0" w:space="0" w:color="auto"/>
            <w:bottom w:val="none" w:sz="0" w:space="0" w:color="auto"/>
            <w:right w:val="none" w:sz="0" w:space="0" w:color="auto"/>
          </w:divBdr>
        </w:div>
        <w:div w:id="527571202">
          <w:marLeft w:val="547"/>
          <w:marRight w:val="0"/>
          <w:marTop w:val="106"/>
          <w:marBottom w:val="0"/>
          <w:divBdr>
            <w:top w:val="none" w:sz="0" w:space="0" w:color="auto"/>
            <w:left w:val="none" w:sz="0" w:space="0" w:color="auto"/>
            <w:bottom w:val="none" w:sz="0" w:space="0" w:color="auto"/>
            <w:right w:val="none" w:sz="0" w:space="0" w:color="auto"/>
          </w:divBdr>
        </w:div>
      </w:divsChild>
    </w:div>
    <w:div w:id="1884251166">
      <w:bodyDiv w:val="1"/>
      <w:marLeft w:val="0"/>
      <w:marRight w:val="0"/>
      <w:marTop w:val="0"/>
      <w:marBottom w:val="0"/>
      <w:divBdr>
        <w:top w:val="none" w:sz="0" w:space="0" w:color="auto"/>
        <w:left w:val="none" w:sz="0" w:space="0" w:color="auto"/>
        <w:bottom w:val="none" w:sz="0" w:space="0" w:color="auto"/>
        <w:right w:val="none" w:sz="0" w:space="0" w:color="auto"/>
      </w:divBdr>
      <w:divsChild>
        <w:div w:id="1144617144">
          <w:marLeft w:val="547"/>
          <w:marRight w:val="0"/>
          <w:marTop w:val="115"/>
          <w:marBottom w:val="0"/>
          <w:divBdr>
            <w:top w:val="none" w:sz="0" w:space="0" w:color="auto"/>
            <w:left w:val="none" w:sz="0" w:space="0" w:color="auto"/>
            <w:bottom w:val="none" w:sz="0" w:space="0" w:color="auto"/>
            <w:right w:val="none" w:sz="0" w:space="0" w:color="auto"/>
          </w:divBdr>
        </w:div>
        <w:div w:id="1550991538">
          <w:marLeft w:val="547"/>
          <w:marRight w:val="0"/>
          <w:marTop w:val="115"/>
          <w:marBottom w:val="0"/>
          <w:divBdr>
            <w:top w:val="none" w:sz="0" w:space="0" w:color="auto"/>
            <w:left w:val="none" w:sz="0" w:space="0" w:color="auto"/>
            <w:bottom w:val="none" w:sz="0" w:space="0" w:color="auto"/>
            <w:right w:val="none" w:sz="0" w:space="0" w:color="auto"/>
          </w:divBdr>
        </w:div>
        <w:div w:id="2026635977">
          <w:marLeft w:val="547"/>
          <w:marRight w:val="0"/>
          <w:marTop w:val="115"/>
          <w:marBottom w:val="0"/>
          <w:divBdr>
            <w:top w:val="none" w:sz="0" w:space="0" w:color="auto"/>
            <w:left w:val="none" w:sz="0" w:space="0" w:color="auto"/>
            <w:bottom w:val="none" w:sz="0" w:space="0" w:color="auto"/>
            <w:right w:val="none" w:sz="0" w:space="0" w:color="auto"/>
          </w:divBdr>
        </w:div>
        <w:div w:id="2110658860">
          <w:marLeft w:val="547"/>
          <w:marRight w:val="0"/>
          <w:marTop w:val="115"/>
          <w:marBottom w:val="0"/>
          <w:divBdr>
            <w:top w:val="none" w:sz="0" w:space="0" w:color="auto"/>
            <w:left w:val="none" w:sz="0" w:space="0" w:color="auto"/>
            <w:bottom w:val="none" w:sz="0" w:space="0" w:color="auto"/>
            <w:right w:val="none" w:sz="0" w:space="0" w:color="auto"/>
          </w:divBdr>
        </w:div>
      </w:divsChild>
    </w:div>
    <w:div w:id="1886525998">
      <w:bodyDiv w:val="1"/>
      <w:marLeft w:val="0"/>
      <w:marRight w:val="0"/>
      <w:marTop w:val="0"/>
      <w:marBottom w:val="0"/>
      <w:divBdr>
        <w:top w:val="none" w:sz="0" w:space="0" w:color="auto"/>
        <w:left w:val="none" w:sz="0" w:space="0" w:color="auto"/>
        <w:bottom w:val="none" w:sz="0" w:space="0" w:color="auto"/>
        <w:right w:val="none" w:sz="0" w:space="0" w:color="auto"/>
      </w:divBdr>
      <w:divsChild>
        <w:div w:id="531578277">
          <w:marLeft w:val="547"/>
          <w:marRight w:val="0"/>
          <w:marTop w:val="115"/>
          <w:marBottom w:val="0"/>
          <w:divBdr>
            <w:top w:val="none" w:sz="0" w:space="0" w:color="auto"/>
            <w:left w:val="none" w:sz="0" w:space="0" w:color="auto"/>
            <w:bottom w:val="none" w:sz="0" w:space="0" w:color="auto"/>
            <w:right w:val="none" w:sz="0" w:space="0" w:color="auto"/>
          </w:divBdr>
        </w:div>
        <w:div w:id="1027951587">
          <w:marLeft w:val="547"/>
          <w:marRight w:val="0"/>
          <w:marTop w:val="115"/>
          <w:marBottom w:val="0"/>
          <w:divBdr>
            <w:top w:val="none" w:sz="0" w:space="0" w:color="auto"/>
            <w:left w:val="none" w:sz="0" w:space="0" w:color="auto"/>
            <w:bottom w:val="none" w:sz="0" w:space="0" w:color="auto"/>
            <w:right w:val="none" w:sz="0" w:space="0" w:color="auto"/>
          </w:divBdr>
        </w:div>
      </w:divsChild>
    </w:div>
    <w:div w:id="1898467088">
      <w:bodyDiv w:val="1"/>
      <w:marLeft w:val="0"/>
      <w:marRight w:val="0"/>
      <w:marTop w:val="0"/>
      <w:marBottom w:val="0"/>
      <w:divBdr>
        <w:top w:val="none" w:sz="0" w:space="0" w:color="auto"/>
        <w:left w:val="none" w:sz="0" w:space="0" w:color="auto"/>
        <w:bottom w:val="none" w:sz="0" w:space="0" w:color="auto"/>
        <w:right w:val="none" w:sz="0" w:space="0" w:color="auto"/>
      </w:divBdr>
      <w:divsChild>
        <w:div w:id="288517710">
          <w:marLeft w:val="547"/>
          <w:marRight w:val="0"/>
          <w:marTop w:val="154"/>
          <w:marBottom w:val="0"/>
          <w:divBdr>
            <w:top w:val="none" w:sz="0" w:space="0" w:color="auto"/>
            <w:left w:val="none" w:sz="0" w:space="0" w:color="auto"/>
            <w:bottom w:val="none" w:sz="0" w:space="0" w:color="auto"/>
            <w:right w:val="none" w:sz="0" w:space="0" w:color="auto"/>
          </w:divBdr>
        </w:div>
        <w:div w:id="747843934">
          <w:marLeft w:val="547"/>
          <w:marRight w:val="0"/>
          <w:marTop w:val="154"/>
          <w:marBottom w:val="0"/>
          <w:divBdr>
            <w:top w:val="none" w:sz="0" w:space="0" w:color="auto"/>
            <w:left w:val="none" w:sz="0" w:space="0" w:color="auto"/>
            <w:bottom w:val="none" w:sz="0" w:space="0" w:color="auto"/>
            <w:right w:val="none" w:sz="0" w:space="0" w:color="auto"/>
          </w:divBdr>
        </w:div>
        <w:div w:id="861865930">
          <w:marLeft w:val="547"/>
          <w:marRight w:val="0"/>
          <w:marTop w:val="154"/>
          <w:marBottom w:val="0"/>
          <w:divBdr>
            <w:top w:val="none" w:sz="0" w:space="0" w:color="auto"/>
            <w:left w:val="none" w:sz="0" w:space="0" w:color="auto"/>
            <w:bottom w:val="none" w:sz="0" w:space="0" w:color="auto"/>
            <w:right w:val="none" w:sz="0" w:space="0" w:color="auto"/>
          </w:divBdr>
        </w:div>
        <w:div w:id="2014530275">
          <w:marLeft w:val="547"/>
          <w:marRight w:val="0"/>
          <w:marTop w:val="154"/>
          <w:marBottom w:val="0"/>
          <w:divBdr>
            <w:top w:val="none" w:sz="0" w:space="0" w:color="auto"/>
            <w:left w:val="none" w:sz="0" w:space="0" w:color="auto"/>
            <w:bottom w:val="none" w:sz="0" w:space="0" w:color="auto"/>
            <w:right w:val="none" w:sz="0" w:space="0" w:color="auto"/>
          </w:divBdr>
        </w:div>
      </w:divsChild>
    </w:div>
    <w:div w:id="1912421237">
      <w:bodyDiv w:val="1"/>
      <w:marLeft w:val="0"/>
      <w:marRight w:val="0"/>
      <w:marTop w:val="0"/>
      <w:marBottom w:val="0"/>
      <w:divBdr>
        <w:top w:val="none" w:sz="0" w:space="0" w:color="auto"/>
        <w:left w:val="none" w:sz="0" w:space="0" w:color="auto"/>
        <w:bottom w:val="none" w:sz="0" w:space="0" w:color="auto"/>
        <w:right w:val="none" w:sz="0" w:space="0" w:color="auto"/>
      </w:divBdr>
      <w:divsChild>
        <w:div w:id="982464455">
          <w:marLeft w:val="547"/>
          <w:marRight w:val="0"/>
          <w:marTop w:val="134"/>
          <w:marBottom w:val="0"/>
          <w:divBdr>
            <w:top w:val="none" w:sz="0" w:space="0" w:color="auto"/>
            <w:left w:val="none" w:sz="0" w:space="0" w:color="auto"/>
            <w:bottom w:val="none" w:sz="0" w:space="0" w:color="auto"/>
            <w:right w:val="none" w:sz="0" w:space="0" w:color="auto"/>
          </w:divBdr>
        </w:div>
        <w:div w:id="1395158964">
          <w:marLeft w:val="547"/>
          <w:marRight w:val="0"/>
          <w:marTop w:val="134"/>
          <w:marBottom w:val="0"/>
          <w:divBdr>
            <w:top w:val="none" w:sz="0" w:space="0" w:color="auto"/>
            <w:left w:val="none" w:sz="0" w:space="0" w:color="auto"/>
            <w:bottom w:val="none" w:sz="0" w:space="0" w:color="auto"/>
            <w:right w:val="none" w:sz="0" w:space="0" w:color="auto"/>
          </w:divBdr>
        </w:div>
      </w:divsChild>
    </w:div>
    <w:div w:id="1933471422">
      <w:bodyDiv w:val="1"/>
      <w:marLeft w:val="0"/>
      <w:marRight w:val="0"/>
      <w:marTop w:val="0"/>
      <w:marBottom w:val="0"/>
      <w:divBdr>
        <w:top w:val="none" w:sz="0" w:space="0" w:color="auto"/>
        <w:left w:val="none" w:sz="0" w:space="0" w:color="auto"/>
        <w:bottom w:val="none" w:sz="0" w:space="0" w:color="auto"/>
        <w:right w:val="none" w:sz="0" w:space="0" w:color="auto"/>
      </w:divBdr>
      <w:divsChild>
        <w:div w:id="1887521476">
          <w:marLeft w:val="547"/>
          <w:marRight w:val="0"/>
          <w:marTop w:val="96"/>
          <w:marBottom w:val="0"/>
          <w:divBdr>
            <w:top w:val="none" w:sz="0" w:space="0" w:color="auto"/>
            <w:left w:val="none" w:sz="0" w:space="0" w:color="auto"/>
            <w:bottom w:val="none" w:sz="0" w:space="0" w:color="auto"/>
            <w:right w:val="none" w:sz="0" w:space="0" w:color="auto"/>
          </w:divBdr>
        </w:div>
        <w:div w:id="2030064325">
          <w:marLeft w:val="547"/>
          <w:marRight w:val="0"/>
          <w:marTop w:val="96"/>
          <w:marBottom w:val="0"/>
          <w:divBdr>
            <w:top w:val="none" w:sz="0" w:space="0" w:color="auto"/>
            <w:left w:val="none" w:sz="0" w:space="0" w:color="auto"/>
            <w:bottom w:val="none" w:sz="0" w:space="0" w:color="auto"/>
            <w:right w:val="none" w:sz="0" w:space="0" w:color="auto"/>
          </w:divBdr>
        </w:div>
      </w:divsChild>
    </w:div>
    <w:div w:id="1933781113">
      <w:bodyDiv w:val="1"/>
      <w:marLeft w:val="0"/>
      <w:marRight w:val="0"/>
      <w:marTop w:val="0"/>
      <w:marBottom w:val="0"/>
      <w:divBdr>
        <w:top w:val="none" w:sz="0" w:space="0" w:color="auto"/>
        <w:left w:val="none" w:sz="0" w:space="0" w:color="auto"/>
        <w:bottom w:val="none" w:sz="0" w:space="0" w:color="auto"/>
        <w:right w:val="none" w:sz="0" w:space="0" w:color="auto"/>
      </w:divBdr>
      <w:divsChild>
        <w:div w:id="1197080872">
          <w:marLeft w:val="547"/>
          <w:marRight w:val="0"/>
          <w:marTop w:val="115"/>
          <w:marBottom w:val="0"/>
          <w:divBdr>
            <w:top w:val="none" w:sz="0" w:space="0" w:color="auto"/>
            <w:left w:val="none" w:sz="0" w:space="0" w:color="auto"/>
            <w:bottom w:val="none" w:sz="0" w:space="0" w:color="auto"/>
            <w:right w:val="none" w:sz="0" w:space="0" w:color="auto"/>
          </w:divBdr>
        </w:div>
        <w:div w:id="1429548119">
          <w:marLeft w:val="547"/>
          <w:marRight w:val="0"/>
          <w:marTop w:val="115"/>
          <w:marBottom w:val="0"/>
          <w:divBdr>
            <w:top w:val="none" w:sz="0" w:space="0" w:color="auto"/>
            <w:left w:val="none" w:sz="0" w:space="0" w:color="auto"/>
            <w:bottom w:val="none" w:sz="0" w:space="0" w:color="auto"/>
            <w:right w:val="none" w:sz="0" w:space="0" w:color="auto"/>
          </w:divBdr>
        </w:div>
        <w:div w:id="1887254515">
          <w:marLeft w:val="547"/>
          <w:marRight w:val="0"/>
          <w:marTop w:val="115"/>
          <w:marBottom w:val="0"/>
          <w:divBdr>
            <w:top w:val="none" w:sz="0" w:space="0" w:color="auto"/>
            <w:left w:val="none" w:sz="0" w:space="0" w:color="auto"/>
            <w:bottom w:val="none" w:sz="0" w:space="0" w:color="auto"/>
            <w:right w:val="none" w:sz="0" w:space="0" w:color="auto"/>
          </w:divBdr>
        </w:div>
      </w:divsChild>
    </w:div>
    <w:div w:id="1941989501">
      <w:bodyDiv w:val="1"/>
      <w:marLeft w:val="0"/>
      <w:marRight w:val="0"/>
      <w:marTop w:val="0"/>
      <w:marBottom w:val="0"/>
      <w:divBdr>
        <w:top w:val="none" w:sz="0" w:space="0" w:color="auto"/>
        <w:left w:val="none" w:sz="0" w:space="0" w:color="auto"/>
        <w:bottom w:val="none" w:sz="0" w:space="0" w:color="auto"/>
        <w:right w:val="none" w:sz="0" w:space="0" w:color="auto"/>
      </w:divBdr>
      <w:divsChild>
        <w:div w:id="306739598">
          <w:marLeft w:val="547"/>
          <w:marRight w:val="0"/>
          <w:marTop w:val="115"/>
          <w:marBottom w:val="0"/>
          <w:divBdr>
            <w:top w:val="none" w:sz="0" w:space="0" w:color="auto"/>
            <w:left w:val="none" w:sz="0" w:space="0" w:color="auto"/>
            <w:bottom w:val="none" w:sz="0" w:space="0" w:color="auto"/>
            <w:right w:val="none" w:sz="0" w:space="0" w:color="auto"/>
          </w:divBdr>
        </w:div>
        <w:div w:id="837498019">
          <w:marLeft w:val="547"/>
          <w:marRight w:val="0"/>
          <w:marTop w:val="115"/>
          <w:marBottom w:val="0"/>
          <w:divBdr>
            <w:top w:val="none" w:sz="0" w:space="0" w:color="auto"/>
            <w:left w:val="none" w:sz="0" w:space="0" w:color="auto"/>
            <w:bottom w:val="none" w:sz="0" w:space="0" w:color="auto"/>
            <w:right w:val="none" w:sz="0" w:space="0" w:color="auto"/>
          </w:divBdr>
        </w:div>
        <w:div w:id="1475684920">
          <w:marLeft w:val="547"/>
          <w:marRight w:val="0"/>
          <w:marTop w:val="115"/>
          <w:marBottom w:val="0"/>
          <w:divBdr>
            <w:top w:val="none" w:sz="0" w:space="0" w:color="auto"/>
            <w:left w:val="none" w:sz="0" w:space="0" w:color="auto"/>
            <w:bottom w:val="none" w:sz="0" w:space="0" w:color="auto"/>
            <w:right w:val="none" w:sz="0" w:space="0" w:color="auto"/>
          </w:divBdr>
        </w:div>
        <w:div w:id="1715304121">
          <w:marLeft w:val="547"/>
          <w:marRight w:val="0"/>
          <w:marTop w:val="115"/>
          <w:marBottom w:val="0"/>
          <w:divBdr>
            <w:top w:val="none" w:sz="0" w:space="0" w:color="auto"/>
            <w:left w:val="none" w:sz="0" w:space="0" w:color="auto"/>
            <w:bottom w:val="none" w:sz="0" w:space="0" w:color="auto"/>
            <w:right w:val="none" w:sz="0" w:space="0" w:color="auto"/>
          </w:divBdr>
        </w:div>
        <w:div w:id="1893927578">
          <w:marLeft w:val="547"/>
          <w:marRight w:val="0"/>
          <w:marTop w:val="115"/>
          <w:marBottom w:val="0"/>
          <w:divBdr>
            <w:top w:val="none" w:sz="0" w:space="0" w:color="auto"/>
            <w:left w:val="none" w:sz="0" w:space="0" w:color="auto"/>
            <w:bottom w:val="none" w:sz="0" w:space="0" w:color="auto"/>
            <w:right w:val="none" w:sz="0" w:space="0" w:color="auto"/>
          </w:divBdr>
        </w:div>
        <w:div w:id="2113210007">
          <w:marLeft w:val="547"/>
          <w:marRight w:val="0"/>
          <w:marTop w:val="115"/>
          <w:marBottom w:val="0"/>
          <w:divBdr>
            <w:top w:val="none" w:sz="0" w:space="0" w:color="auto"/>
            <w:left w:val="none" w:sz="0" w:space="0" w:color="auto"/>
            <w:bottom w:val="none" w:sz="0" w:space="0" w:color="auto"/>
            <w:right w:val="none" w:sz="0" w:space="0" w:color="auto"/>
          </w:divBdr>
        </w:div>
      </w:divsChild>
    </w:div>
    <w:div w:id="1954366271">
      <w:bodyDiv w:val="1"/>
      <w:marLeft w:val="0"/>
      <w:marRight w:val="0"/>
      <w:marTop w:val="0"/>
      <w:marBottom w:val="0"/>
      <w:divBdr>
        <w:top w:val="none" w:sz="0" w:space="0" w:color="auto"/>
        <w:left w:val="none" w:sz="0" w:space="0" w:color="auto"/>
        <w:bottom w:val="none" w:sz="0" w:space="0" w:color="auto"/>
        <w:right w:val="none" w:sz="0" w:space="0" w:color="auto"/>
      </w:divBdr>
      <w:divsChild>
        <w:div w:id="1289968232">
          <w:marLeft w:val="547"/>
          <w:marRight w:val="0"/>
          <w:marTop w:val="96"/>
          <w:marBottom w:val="0"/>
          <w:divBdr>
            <w:top w:val="none" w:sz="0" w:space="0" w:color="auto"/>
            <w:left w:val="none" w:sz="0" w:space="0" w:color="auto"/>
            <w:bottom w:val="none" w:sz="0" w:space="0" w:color="auto"/>
            <w:right w:val="none" w:sz="0" w:space="0" w:color="auto"/>
          </w:divBdr>
        </w:div>
      </w:divsChild>
    </w:div>
    <w:div w:id="1962612995">
      <w:bodyDiv w:val="1"/>
      <w:marLeft w:val="0"/>
      <w:marRight w:val="0"/>
      <w:marTop w:val="0"/>
      <w:marBottom w:val="0"/>
      <w:divBdr>
        <w:top w:val="none" w:sz="0" w:space="0" w:color="auto"/>
        <w:left w:val="none" w:sz="0" w:space="0" w:color="auto"/>
        <w:bottom w:val="none" w:sz="0" w:space="0" w:color="auto"/>
        <w:right w:val="none" w:sz="0" w:space="0" w:color="auto"/>
      </w:divBdr>
      <w:divsChild>
        <w:div w:id="1814788911">
          <w:marLeft w:val="533"/>
          <w:marRight w:val="0"/>
          <w:marTop w:val="115"/>
          <w:marBottom w:val="0"/>
          <w:divBdr>
            <w:top w:val="none" w:sz="0" w:space="0" w:color="auto"/>
            <w:left w:val="none" w:sz="0" w:space="0" w:color="auto"/>
            <w:bottom w:val="none" w:sz="0" w:space="0" w:color="auto"/>
            <w:right w:val="none" w:sz="0" w:space="0" w:color="auto"/>
          </w:divBdr>
        </w:div>
      </w:divsChild>
    </w:div>
    <w:div w:id="2023241997">
      <w:bodyDiv w:val="1"/>
      <w:marLeft w:val="0"/>
      <w:marRight w:val="0"/>
      <w:marTop w:val="0"/>
      <w:marBottom w:val="0"/>
      <w:divBdr>
        <w:top w:val="none" w:sz="0" w:space="0" w:color="auto"/>
        <w:left w:val="none" w:sz="0" w:space="0" w:color="auto"/>
        <w:bottom w:val="none" w:sz="0" w:space="0" w:color="auto"/>
        <w:right w:val="none" w:sz="0" w:space="0" w:color="auto"/>
      </w:divBdr>
      <w:divsChild>
        <w:div w:id="603340595">
          <w:marLeft w:val="547"/>
          <w:marRight w:val="0"/>
          <w:marTop w:val="125"/>
          <w:marBottom w:val="0"/>
          <w:divBdr>
            <w:top w:val="none" w:sz="0" w:space="0" w:color="auto"/>
            <w:left w:val="none" w:sz="0" w:space="0" w:color="auto"/>
            <w:bottom w:val="none" w:sz="0" w:space="0" w:color="auto"/>
            <w:right w:val="none" w:sz="0" w:space="0" w:color="auto"/>
          </w:divBdr>
        </w:div>
        <w:div w:id="1559704148">
          <w:marLeft w:val="547"/>
          <w:marRight w:val="0"/>
          <w:marTop w:val="125"/>
          <w:marBottom w:val="0"/>
          <w:divBdr>
            <w:top w:val="none" w:sz="0" w:space="0" w:color="auto"/>
            <w:left w:val="none" w:sz="0" w:space="0" w:color="auto"/>
            <w:bottom w:val="none" w:sz="0" w:space="0" w:color="auto"/>
            <w:right w:val="none" w:sz="0" w:space="0" w:color="auto"/>
          </w:divBdr>
        </w:div>
        <w:div w:id="1747148149">
          <w:marLeft w:val="547"/>
          <w:marRight w:val="0"/>
          <w:marTop w:val="125"/>
          <w:marBottom w:val="0"/>
          <w:divBdr>
            <w:top w:val="none" w:sz="0" w:space="0" w:color="auto"/>
            <w:left w:val="none" w:sz="0" w:space="0" w:color="auto"/>
            <w:bottom w:val="none" w:sz="0" w:space="0" w:color="auto"/>
            <w:right w:val="none" w:sz="0" w:space="0" w:color="auto"/>
          </w:divBdr>
        </w:div>
      </w:divsChild>
    </w:div>
    <w:div w:id="2024160285">
      <w:bodyDiv w:val="1"/>
      <w:marLeft w:val="0"/>
      <w:marRight w:val="0"/>
      <w:marTop w:val="0"/>
      <w:marBottom w:val="0"/>
      <w:divBdr>
        <w:top w:val="none" w:sz="0" w:space="0" w:color="auto"/>
        <w:left w:val="none" w:sz="0" w:space="0" w:color="auto"/>
        <w:bottom w:val="none" w:sz="0" w:space="0" w:color="auto"/>
        <w:right w:val="none" w:sz="0" w:space="0" w:color="auto"/>
      </w:divBdr>
    </w:div>
    <w:div w:id="2051296527">
      <w:bodyDiv w:val="1"/>
      <w:marLeft w:val="0"/>
      <w:marRight w:val="0"/>
      <w:marTop w:val="0"/>
      <w:marBottom w:val="0"/>
      <w:divBdr>
        <w:top w:val="none" w:sz="0" w:space="0" w:color="auto"/>
        <w:left w:val="none" w:sz="0" w:space="0" w:color="auto"/>
        <w:bottom w:val="none" w:sz="0" w:space="0" w:color="auto"/>
        <w:right w:val="none" w:sz="0" w:space="0" w:color="auto"/>
      </w:divBdr>
      <w:divsChild>
        <w:div w:id="586117385">
          <w:marLeft w:val="720"/>
          <w:marRight w:val="0"/>
          <w:marTop w:val="134"/>
          <w:marBottom w:val="0"/>
          <w:divBdr>
            <w:top w:val="none" w:sz="0" w:space="0" w:color="auto"/>
            <w:left w:val="none" w:sz="0" w:space="0" w:color="auto"/>
            <w:bottom w:val="none" w:sz="0" w:space="0" w:color="auto"/>
            <w:right w:val="none" w:sz="0" w:space="0" w:color="auto"/>
          </w:divBdr>
        </w:div>
        <w:div w:id="649796349">
          <w:marLeft w:val="720"/>
          <w:marRight w:val="0"/>
          <w:marTop w:val="134"/>
          <w:marBottom w:val="0"/>
          <w:divBdr>
            <w:top w:val="none" w:sz="0" w:space="0" w:color="auto"/>
            <w:left w:val="none" w:sz="0" w:space="0" w:color="auto"/>
            <w:bottom w:val="none" w:sz="0" w:space="0" w:color="auto"/>
            <w:right w:val="none" w:sz="0" w:space="0" w:color="auto"/>
          </w:divBdr>
        </w:div>
        <w:div w:id="793060931">
          <w:marLeft w:val="720"/>
          <w:marRight w:val="0"/>
          <w:marTop w:val="134"/>
          <w:marBottom w:val="0"/>
          <w:divBdr>
            <w:top w:val="none" w:sz="0" w:space="0" w:color="auto"/>
            <w:left w:val="none" w:sz="0" w:space="0" w:color="auto"/>
            <w:bottom w:val="none" w:sz="0" w:space="0" w:color="auto"/>
            <w:right w:val="none" w:sz="0" w:space="0" w:color="auto"/>
          </w:divBdr>
        </w:div>
        <w:div w:id="1925601955">
          <w:marLeft w:val="720"/>
          <w:marRight w:val="0"/>
          <w:marTop w:val="134"/>
          <w:marBottom w:val="0"/>
          <w:divBdr>
            <w:top w:val="none" w:sz="0" w:space="0" w:color="auto"/>
            <w:left w:val="none" w:sz="0" w:space="0" w:color="auto"/>
            <w:bottom w:val="none" w:sz="0" w:space="0" w:color="auto"/>
            <w:right w:val="none" w:sz="0" w:space="0" w:color="auto"/>
          </w:divBdr>
        </w:div>
      </w:divsChild>
    </w:div>
    <w:div w:id="2058970232">
      <w:bodyDiv w:val="1"/>
      <w:marLeft w:val="0"/>
      <w:marRight w:val="0"/>
      <w:marTop w:val="0"/>
      <w:marBottom w:val="0"/>
      <w:divBdr>
        <w:top w:val="none" w:sz="0" w:space="0" w:color="auto"/>
        <w:left w:val="none" w:sz="0" w:space="0" w:color="auto"/>
        <w:bottom w:val="none" w:sz="0" w:space="0" w:color="auto"/>
        <w:right w:val="none" w:sz="0" w:space="0" w:color="auto"/>
      </w:divBdr>
    </w:div>
    <w:div w:id="2062245317">
      <w:bodyDiv w:val="1"/>
      <w:marLeft w:val="0"/>
      <w:marRight w:val="0"/>
      <w:marTop w:val="0"/>
      <w:marBottom w:val="0"/>
      <w:divBdr>
        <w:top w:val="none" w:sz="0" w:space="0" w:color="auto"/>
        <w:left w:val="none" w:sz="0" w:space="0" w:color="auto"/>
        <w:bottom w:val="none" w:sz="0" w:space="0" w:color="auto"/>
        <w:right w:val="none" w:sz="0" w:space="0" w:color="auto"/>
      </w:divBdr>
      <w:divsChild>
        <w:div w:id="934897032">
          <w:marLeft w:val="547"/>
          <w:marRight w:val="0"/>
          <w:marTop w:val="134"/>
          <w:marBottom w:val="0"/>
          <w:divBdr>
            <w:top w:val="none" w:sz="0" w:space="0" w:color="auto"/>
            <w:left w:val="none" w:sz="0" w:space="0" w:color="auto"/>
            <w:bottom w:val="none" w:sz="0" w:space="0" w:color="auto"/>
            <w:right w:val="none" w:sz="0" w:space="0" w:color="auto"/>
          </w:divBdr>
        </w:div>
        <w:div w:id="1113018890">
          <w:marLeft w:val="547"/>
          <w:marRight w:val="0"/>
          <w:marTop w:val="134"/>
          <w:marBottom w:val="0"/>
          <w:divBdr>
            <w:top w:val="none" w:sz="0" w:space="0" w:color="auto"/>
            <w:left w:val="none" w:sz="0" w:space="0" w:color="auto"/>
            <w:bottom w:val="none" w:sz="0" w:space="0" w:color="auto"/>
            <w:right w:val="none" w:sz="0" w:space="0" w:color="auto"/>
          </w:divBdr>
        </w:div>
      </w:divsChild>
    </w:div>
    <w:div w:id="2121484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06A271-4D39-4122-A0ED-DD4ABF791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3109</Words>
  <Characters>17727</Characters>
  <Application>Microsoft Office Word</Application>
  <DocSecurity>4</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NECSA</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Wentzel</dc:creator>
  <cp:keywords/>
  <dc:description/>
  <cp:lastModifiedBy>Princess Mthombeni</cp:lastModifiedBy>
  <cp:revision>2</cp:revision>
  <cp:lastPrinted>2023-08-11T06:37:00Z</cp:lastPrinted>
  <dcterms:created xsi:type="dcterms:W3CDTF">2024-09-02T07:02:00Z</dcterms:created>
  <dcterms:modified xsi:type="dcterms:W3CDTF">2024-09-02T07:02:00Z</dcterms:modified>
</cp:coreProperties>
</file>